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4AB87" w14:textId="77777777" w:rsidR="00016AD9" w:rsidRDefault="00016AD9" w:rsidP="00871070">
      <w:pPr>
        <w:spacing w:line="360" w:lineRule="auto"/>
        <w:jc w:val="both"/>
        <w:rPr>
          <w:rFonts w:ascii="Arial" w:eastAsia="Arial" w:hAnsi="Arial" w:cs="Arial"/>
          <w:sz w:val="24"/>
          <w:szCs w:val="24"/>
        </w:rPr>
      </w:pPr>
    </w:p>
    <w:p w14:paraId="47B52EDD" w14:textId="77777777" w:rsidR="00016AD9" w:rsidRDefault="00016AD9" w:rsidP="00871070">
      <w:pPr>
        <w:spacing w:line="360" w:lineRule="auto"/>
        <w:jc w:val="both"/>
        <w:rPr>
          <w:rFonts w:ascii="Arial" w:eastAsia="Arial" w:hAnsi="Arial" w:cs="Arial"/>
          <w:sz w:val="24"/>
          <w:szCs w:val="24"/>
        </w:rPr>
      </w:pPr>
    </w:p>
    <w:p w14:paraId="0CD39F71" w14:textId="77777777" w:rsidR="00016AD9" w:rsidRDefault="00016AD9" w:rsidP="00871070">
      <w:pPr>
        <w:spacing w:line="360" w:lineRule="auto"/>
        <w:jc w:val="both"/>
        <w:rPr>
          <w:rFonts w:ascii="Arial" w:eastAsia="Arial" w:hAnsi="Arial" w:cs="Arial"/>
          <w:sz w:val="24"/>
          <w:szCs w:val="24"/>
        </w:rPr>
      </w:pPr>
    </w:p>
    <w:p w14:paraId="2D986CA5" w14:textId="77777777" w:rsidR="00016AD9" w:rsidRDefault="00016AD9" w:rsidP="00871070">
      <w:pPr>
        <w:spacing w:line="360" w:lineRule="auto"/>
        <w:jc w:val="both"/>
        <w:rPr>
          <w:rFonts w:ascii="Arial" w:eastAsia="Arial" w:hAnsi="Arial" w:cs="Arial"/>
          <w:sz w:val="24"/>
          <w:szCs w:val="24"/>
        </w:rPr>
      </w:pPr>
    </w:p>
    <w:p w14:paraId="4B8CD16E" w14:textId="77777777" w:rsidR="00016AD9" w:rsidRDefault="00016AD9" w:rsidP="00871070">
      <w:pPr>
        <w:pStyle w:val="Ttulo1"/>
        <w:jc w:val="both"/>
        <w:rPr>
          <w:smallCaps/>
          <w:sz w:val="32"/>
          <w:szCs w:val="32"/>
        </w:rPr>
      </w:pPr>
    </w:p>
    <w:p w14:paraId="744B3A7B" w14:textId="77777777" w:rsidR="00016AD9" w:rsidRDefault="00717ABE" w:rsidP="00871070">
      <w:pPr>
        <w:pStyle w:val="Ttulo1"/>
        <w:jc w:val="both"/>
        <w:rPr>
          <w:smallCaps/>
          <w:sz w:val="32"/>
          <w:szCs w:val="32"/>
        </w:rPr>
      </w:pPr>
      <w:r>
        <w:rPr>
          <w:smallCaps/>
          <w:sz w:val="32"/>
          <w:szCs w:val="32"/>
        </w:rPr>
        <w:t>TERMO DE REFERÊNCIA</w:t>
      </w:r>
    </w:p>
    <w:p w14:paraId="050F7281" w14:textId="77777777" w:rsidR="00016AD9" w:rsidRDefault="00016AD9" w:rsidP="00871070">
      <w:pPr>
        <w:spacing w:line="360" w:lineRule="auto"/>
        <w:jc w:val="both"/>
        <w:rPr>
          <w:rFonts w:ascii="Arial" w:eastAsia="Arial" w:hAnsi="Arial" w:cs="Arial"/>
          <w:sz w:val="24"/>
          <w:szCs w:val="24"/>
        </w:rPr>
      </w:pPr>
    </w:p>
    <w:p w14:paraId="3CA86F0B" w14:textId="77777777" w:rsidR="00016AD9" w:rsidRDefault="00016AD9" w:rsidP="00871070">
      <w:pPr>
        <w:spacing w:line="360" w:lineRule="auto"/>
        <w:jc w:val="both"/>
        <w:rPr>
          <w:rFonts w:ascii="Arial" w:eastAsia="Arial" w:hAnsi="Arial" w:cs="Arial"/>
          <w:b/>
          <w:sz w:val="24"/>
          <w:szCs w:val="24"/>
        </w:rPr>
      </w:pPr>
    </w:p>
    <w:p w14:paraId="24B8CAF8" w14:textId="77777777" w:rsidR="00016AD9" w:rsidRDefault="00016AD9" w:rsidP="00871070">
      <w:pPr>
        <w:spacing w:line="360" w:lineRule="auto"/>
        <w:jc w:val="both"/>
        <w:rPr>
          <w:rFonts w:ascii="Arial" w:eastAsia="Arial" w:hAnsi="Arial" w:cs="Arial"/>
          <w:b/>
          <w:sz w:val="24"/>
          <w:szCs w:val="24"/>
        </w:rPr>
      </w:pPr>
    </w:p>
    <w:p w14:paraId="604F5AFE" w14:textId="77777777" w:rsidR="00016AD9" w:rsidRDefault="00016AD9" w:rsidP="00871070">
      <w:pPr>
        <w:spacing w:line="360" w:lineRule="auto"/>
        <w:jc w:val="both"/>
        <w:rPr>
          <w:rFonts w:ascii="Arial" w:eastAsia="Arial" w:hAnsi="Arial" w:cs="Arial"/>
          <w:b/>
          <w:sz w:val="24"/>
          <w:szCs w:val="24"/>
        </w:rPr>
      </w:pPr>
    </w:p>
    <w:p w14:paraId="5F62A660" w14:textId="77777777" w:rsidR="00016AD9" w:rsidRDefault="00717ABE" w:rsidP="00871070">
      <w:pPr>
        <w:pBdr>
          <w:top w:val="nil"/>
          <w:left w:val="nil"/>
          <w:bottom w:val="nil"/>
          <w:right w:val="nil"/>
          <w:between w:val="nil"/>
        </w:pBdr>
        <w:jc w:val="both"/>
        <w:rPr>
          <w:color w:val="000000"/>
          <w:sz w:val="24"/>
          <w:szCs w:val="24"/>
        </w:rPr>
      </w:pPr>
      <w:r>
        <w:rPr>
          <w:rFonts w:ascii="Arial" w:eastAsia="Arial" w:hAnsi="Arial" w:cs="Arial"/>
          <w:b/>
          <w:color w:val="000000"/>
          <w:sz w:val="28"/>
          <w:szCs w:val="28"/>
        </w:rPr>
        <w:t>SISTEMAS DE COLETA SELETIVA:</w:t>
      </w:r>
    </w:p>
    <w:p w14:paraId="6695A47D" w14:textId="77777777" w:rsidR="00016AD9" w:rsidRDefault="00717ABE" w:rsidP="00871070">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rPr>
        <w:t>IMPLANTAR SISTEMAS DE COLETA SELETIVA PARA REAPROVEITAMENTO E RECICLAGEM DOS RESÍDUOS</w:t>
      </w:r>
    </w:p>
    <w:p w14:paraId="15D433AB" w14:textId="77777777" w:rsidR="00016AD9" w:rsidRDefault="00717ABE" w:rsidP="00871070">
      <w:pPr>
        <w:pBdr>
          <w:top w:val="nil"/>
          <w:left w:val="nil"/>
          <w:bottom w:val="nil"/>
          <w:right w:val="nil"/>
          <w:between w:val="nil"/>
        </w:pBdr>
        <w:jc w:val="both"/>
        <w:rPr>
          <w:color w:val="000000"/>
          <w:sz w:val="24"/>
          <w:szCs w:val="24"/>
        </w:rPr>
      </w:pPr>
      <w:bookmarkStart w:id="0" w:name="_gjdgxs" w:colFirst="0" w:colLast="0"/>
      <w:bookmarkEnd w:id="0"/>
      <w:r>
        <w:rPr>
          <w:rFonts w:ascii="Arial" w:eastAsia="Arial" w:hAnsi="Arial" w:cs="Arial"/>
          <w:color w:val="000000"/>
          <w:sz w:val="28"/>
          <w:szCs w:val="28"/>
        </w:rPr>
        <w:t xml:space="preserve">(Enquadra-se no PDC </w:t>
      </w:r>
      <w:proofErr w:type="gramStart"/>
      <w:r>
        <w:rPr>
          <w:rFonts w:ascii="Arial" w:eastAsia="Arial" w:hAnsi="Arial" w:cs="Arial"/>
          <w:color w:val="000000"/>
          <w:sz w:val="28"/>
          <w:szCs w:val="28"/>
        </w:rPr>
        <w:t>3</w:t>
      </w:r>
      <w:proofErr w:type="gramEnd"/>
      <w:r>
        <w:rPr>
          <w:rFonts w:ascii="Arial" w:eastAsia="Arial" w:hAnsi="Arial" w:cs="Arial"/>
          <w:color w:val="000000"/>
          <w:sz w:val="28"/>
          <w:szCs w:val="28"/>
        </w:rPr>
        <w:t>: Qualidade das Águas; Subprograma: “3.3 – Manejo e disposição de resíduos sólidos”)</w:t>
      </w:r>
    </w:p>
    <w:p w14:paraId="08CEDBF3" w14:textId="77777777" w:rsidR="00016AD9" w:rsidRDefault="00016AD9" w:rsidP="00871070">
      <w:pPr>
        <w:spacing w:line="360" w:lineRule="auto"/>
        <w:jc w:val="both"/>
        <w:rPr>
          <w:rFonts w:ascii="Arial" w:eastAsia="Arial" w:hAnsi="Arial" w:cs="Arial"/>
          <w:sz w:val="24"/>
          <w:szCs w:val="24"/>
        </w:rPr>
      </w:pPr>
    </w:p>
    <w:p w14:paraId="02D8AEEE" w14:textId="77777777" w:rsidR="00016AD9" w:rsidRDefault="00016AD9" w:rsidP="00871070">
      <w:pPr>
        <w:spacing w:line="360" w:lineRule="auto"/>
        <w:jc w:val="both"/>
        <w:rPr>
          <w:rFonts w:ascii="Arial" w:eastAsia="Arial" w:hAnsi="Arial" w:cs="Arial"/>
          <w:sz w:val="24"/>
          <w:szCs w:val="24"/>
        </w:rPr>
      </w:pPr>
    </w:p>
    <w:p w14:paraId="4DBB9609" w14:textId="77777777" w:rsidR="00016AD9" w:rsidRDefault="00016AD9" w:rsidP="00871070">
      <w:pPr>
        <w:spacing w:line="360" w:lineRule="auto"/>
        <w:jc w:val="both"/>
        <w:rPr>
          <w:rFonts w:ascii="Arial" w:eastAsia="Arial" w:hAnsi="Arial" w:cs="Arial"/>
          <w:sz w:val="24"/>
          <w:szCs w:val="24"/>
        </w:rPr>
      </w:pPr>
    </w:p>
    <w:p w14:paraId="3077AC3E" w14:textId="77777777" w:rsidR="00016AD9" w:rsidRDefault="00016AD9" w:rsidP="00871070">
      <w:pPr>
        <w:spacing w:line="360" w:lineRule="auto"/>
        <w:jc w:val="both"/>
        <w:rPr>
          <w:rFonts w:ascii="Arial" w:eastAsia="Arial" w:hAnsi="Arial" w:cs="Arial"/>
          <w:sz w:val="24"/>
          <w:szCs w:val="24"/>
        </w:rPr>
      </w:pPr>
    </w:p>
    <w:p w14:paraId="7A179040" w14:textId="77777777" w:rsidR="00016AD9" w:rsidRDefault="00016AD9" w:rsidP="00871070">
      <w:pPr>
        <w:spacing w:line="360" w:lineRule="auto"/>
        <w:jc w:val="both"/>
        <w:rPr>
          <w:rFonts w:ascii="Arial" w:eastAsia="Arial" w:hAnsi="Arial" w:cs="Arial"/>
          <w:sz w:val="24"/>
          <w:szCs w:val="24"/>
        </w:rPr>
      </w:pPr>
    </w:p>
    <w:p w14:paraId="7505DD42" w14:textId="77777777" w:rsidR="00016AD9" w:rsidRDefault="00016AD9" w:rsidP="00871070">
      <w:pPr>
        <w:spacing w:line="360" w:lineRule="auto"/>
        <w:jc w:val="both"/>
        <w:rPr>
          <w:rFonts w:ascii="Arial" w:eastAsia="Arial" w:hAnsi="Arial" w:cs="Arial"/>
          <w:sz w:val="24"/>
          <w:szCs w:val="24"/>
        </w:rPr>
      </w:pPr>
    </w:p>
    <w:p w14:paraId="7D063079" w14:textId="77777777" w:rsidR="00016AD9" w:rsidRDefault="00016AD9" w:rsidP="00871070">
      <w:pPr>
        <w:ind w:firstLine="709"/>
        <w:jc w:val="both"/>
        <w:rPr>
          <w:rFonts w:ascii="Arial" w:eastAsia="Arial" w:hAnsi="Arial" w:cs="Arial"/>
          <w:color w:val="000000"/>
          <w:sz w:val="28"/>
          <w:szCs w:val="28"/>
        </w:rPr>
      </w:pPr>
    </w:p>
    <w:p w14:paraId="717E89C4" w14:textId="77777777" w:rsidR="00016AD9" w:rsidRDefault="00016AD9" w:rsidP="00871070">
      <w:pPr>
        <w:ind w:firstLine="709"/>
        <w:jc w:val="both"/>
        <w:rPr>
          <w:rFonts w:ascii="Arial" w:eastAsia="Arial" w:hAnsi="Arial" w:cs="Arial"/>
          <w:color w:val="000000"/>
          <w:sz w:val="28"/>
          <w:szCs w:val="28"/>
        </w:rPr>
      </w:pPr>
    </w:p>
    <w:p w14:paraId="1E780F21" w14:textId="77777777" w:rsidR="00016AD9" w:rsidRDefault="00016AD9" w:rsidP="00871070">
      <w:pPr>
        <w:ind w:firstLine="709"/>
        <w:jc w:val="both"/>
        <w:rPr>
          <w:rFonts w:ascii="Arial" w:eastAsia="Arial" w:hAnsi="Arial" w:cs="Arial"/>
          <w:color w:val="000000"/>
          <w:sz w:val="28"/>
          <w:szCs w:val="28"/>
        </w:rPr>
      </w:pPr>
    </w:p>
    <w:p w14:paraId="7EE92041" w14:textId="77777777" w:rsidR="00016AD9" w:rsidRDefault="00016AD9" w:rsidP="00871070">
      <w:pPr>
        <w:ind w:firstLine="709"/>
        <w:jc w:val="both"/>
        <w:rPr>
          <w:rFonts w:ascii="Arial" w:eastAsia="Arial" w:hAnsi="Arial" w:cs="Arial"/>
          <w:color w:val="000000"/>
          <w:sz w:val="28"/>
          <w:szCs w:val="28"/>
        </w:rPr>
      </w:pPr>
    </w:p>
    <w:p w14:paraId="50875174" w14:textId="77777777" w:rsidR="00016AD9" w:rsidRDefault="00016AD9" w:rsidP="00871070">
      <w:pPr>
        <w:ind w:firstLine="709"/>
        <w:jc w:val="both"/>
        <w:rPr>
          <w:rFonts w:ascii="Arial" w:eastAsia="Arial" w:hAnsi="Arial" w:cs="Arial"/>
          <w:color w:val="000000"/>
          <w:sz w:val="28"/>
          <w:szCs w:val="28"/>
        </w:rPr>
      </w:pPr>
    </w:p>
    <w:p w14:paraId="724CA215" w14:textId="77777777" w:rsidR="00016AD9" w:rsidRDefault="00016AD9" w:rsidP="00871070">
      <w:pPr>
        <w:ind w:firstLine="709"/>
        <w:jc w:val="both"/>
        <w:rPr>
          <w:rFonts w:ascii="Arial" w:eastAsia="Arial" w:hAnsi="Arial" w:cs="Arial"/>
          <w:color w:val="000000"/>
          <w:sz w:val="28"/>
          <w:szCs w:val="28"/>
        </w:rPr>
      </w:pPr>
    </w:p>
    <w:p w14:paraId="00F302C2" w14:textId="77777777" w:rsidR="00016AD9" w:rsidRDefault="00016AD9" w:rsidP="00871070">
      <w:pPr>
        <w:ind w:firstLine="709"/>
        <w:jc w:val="both"/>
        <w:rPr>
          <w:rFonts w:ascii="Arial" w:eastAsia="Arial" w:hAnsi="Arial" w:cs="Arial"/>
          <w:color w:val="000000"/>
          <w:sz w:val="28"/>
          <w:szCs w:val="28"/>
        </w:rPr>
      </w:pPr>
    </w:p>
    <w:p w14:paraId="05BD7B29" w14:textId="77777777" w:rsidR="00016AD9" w:rsidRDefault="00016AD9" w:rsidP="00871070">
      <w:pPr>
        <w:ind w:firstLine="709"/>
        <w:jc w:val="both"/>
        <w:rPr>
          <w:rFonts w:ascii="Arial" w:eastAsia="Arial" w:hAnsi="Arial" w:cs="Arial"/>
          <w:color w:val="000000"/>
          <w:sz w:val="28"/>
          <w:szCs w:val="28"/>
        </w:rPr>
      </w:pPr>
    </w:p>
    <w:p w14:paraId="512A8D97" w14:textId="465DD067" w:rsidR="00016AD9" w:rsidRDefault="005B39EF" w:rsidP="00871070">
      <w:pPr>
        <w:ind w:firstLine="709"/>
        <w:jc w:val="both"/>
        <w:rPr>
          <w:rFonts w:ascii="Arial" w:eastAsia="Arial" w:hAnsi="Arial" w:cs="Arial"/>
          <w:color w:val="000000"/>
          <w:sz w:val="28"/>
          <w:szCs w:val="28"/>
        </w:rPr>
      </w:pPr>
      <w:proofErr w:type="gramStart"/>
      <w:r>
        <w:rPr>
          <w:rFonts w:ascii="Arial" w:eastAsia="Arial" w:hAnsi="Arial" w:cs="Arial"/>
          <w:color w:val="000000"/>
          <w:sz w:val="28"/>
          <w:szCs w:val="28"/>
        </w:rPr>
        <w:t>junho</w:t>
      </w:r>
      <w:proofErr w:type="gramEnd"/>
      <w:r w:rsidR="00C96E19">
        <w:rPr>
          <w:rFonts w:ascii="Arial" w:eastAsia="Arial" w:hAnsi="Arial" w:cs="Arial"/>
          <w:color w:val="000000"/>
          <w:sz w:val="28"/>
          <w:szCs w:val="28"/>
        </w:rPr>
        <w:t>/2024</w:t>
      </w:r>
    </w:p>
    <w:p w14:paraId="6886B9F2" w14:textId="77777777" w:rsidR="00016AD9" w:rsidRDefault="00016AD9" w:rsidP="00871070">
      <w:pPr>
        <w:ind w:firstLine="709"/>
        <w:jc w:val="both"/>
        <w:rPr>
          <w:rFonts w:ascii="Arial" w:eastAsia="Arial" w:hAnsi="Arial" w:cs="Arial"/>
          <w:color w:val="000000"/>
          <w:sz w:val="28"/>
          <w:szCs w:val="28"/>
        </w:rPr>
      </w:pPr>
    </w:p>
    <w:p w14:paraId="13985C92" w14:textId="77777777" w:rsidR="00016AD9" w:rsidRDefault="00016AD9" w:rsidP="00871070">
      <w:pPr>
        <w:ind w:firstLine="709"/>
        <w:jc w:val="both"/>
        <w:rPr>
          <w:rFonts w:ascii="Arial" w:eastAsia="Arial" w:hAnsi="Arial" w:cs="Arial"/>
          <w:color w:val="000000"/>
          <w:sz w:val="28"/>
          <w:szCs w:val="28"/>
        </w:rPr>
      </w:pPr>
    </w:p>
    <w:p w14:paraId="572416D8" w14:textId="77777777" w:rsidR="00016AD9" w:rsidRDefault="00016AD9" w:rsidP="00871070">
      <w:pPr>
        <w:ind w:firstLine="709"/>
        <w:jc w:val="both"/>
        <w:rPr>
          <w:rFonts w:ascii="Arial" w:eastAsia="Arial" w:hAnsi="Arial" w:cs="Arial"/>
          <w:color w:val="000000"/>
          <w:sz w:val="28"/>
          <w:szCs w:val="28"/>
        </w:rPr>
      </w:pPr>
    </w:p>
    <w:p w14:paraId="1E8D3317" w14:textId="77777777" w:rsidR="00016AD9" w:rsidRDefault="00016AD9" w:rsidP="00871070">
      <w:pPr>
        <w:spacing w:line="360" w:lineRule="auto"/>
        <w:jc w:val="both"/>
        <w:rPr>
          <w:rFonts w:ascii="Arial" w:eastAsia="Arial" w:hAnsi="Arial" w:cs="Arial"/>
          <w:sz w:val="24"/>
          <w:szCs w:val="24"/>
        </w:rPr>
      </w:pPr>
    </w:p>
    <w:p w14:paraId="29EDABEF" w14:textId="77777777" w:rsidR="00016AD9" w:rsidRDefault="00016AD9" w:rsidP="00871070">
      <w:pPr>
        <w:spacing w:line="360" w:lineRule="auto"/>
        <w:jc w:val="both"/>
        <w:rPr>
          <w:rFonts w:ascii="Arial" w:eastAsia="Arial" w:hAnsi="Arial" w:cs="Arial"/>
          <w:b/>
          <w:sz w:val="24"/>
          <w:szCs w:val="24"/>
        </w:rPr>
      </w:pPr>
    </w:p>
    <w:p w14:paraId="1DE9BA9B" w14:textId="3AE7486F" w:rsidR="00016AD9" w:rsidRDefault="00717ABE" w:rsidP="00871070">
      <w:pPr>
        <w:spacing w:line="360" w:lineRule="auto"/>
        <w:jc w:val="both"/>
        <w:rPr>
          <w:rFonts w:ascii="Arial" w:eastAsia="Arial" w:hAnsi="Arial" w:cs="Arial"/>
          <w:b/>
          <w:sz w:val="24"/>
          <w:szCs w:val="24"/>
        </w:rPr>
      </w:pPr>
      <w:r>
        <w:rPr>
          <w:rFonts w:ascii="Arial" w:eastAsia="Arial" w:hAnsi="Arial" w:cs="Arial"/>
          <w:b/>
          <w:sz w:val="24"/>
          <w:szCs w:val="24"/>
        </w:rPr>
        <w:t>INTRODUÇÃO E CONTEXTO</w:t>
      </w:r>
    </w:p>
    <w:p w14:paraId="2AA88A6D" w14:textId="7943BAB9" w:rsidR="00016AD9" w:rsidRDefault="00717ABE" w:rsidP="00871070">
      <w:pPr>
        <w:widowControl w:val="0"/>
        <w:pBdr>
          <w:top w:val="nil"/>
          <w:left w:val="nil"/>
          <w:bottom w:val="nil"/>
          <w:right w:val="nil"/>
          <w:between w:val="nil"/>
        </w:pBdr>
        <w:jc w:val="both"/>
        <w:rPr>
          <w:rFonts w:ascii="Arial" w:eastAsia="Arial" w:hAnsi="Arial" w:cs="Arial"/>
          <w:color w:val="000000"/>
          <w:sz w:val="26"/>
          <w:szCs w:val="26"/>
        </w:rPr>
      </w:pPr>
      <w:r>
        <w:rPr>
          <w:rFonts w:ascii="Arial" w:eastAsia="Arial" w:hAnsi="Arial" w:cs="Arial"/>
          <w:color w:val="000000"/>
          <w:sz w:val="24"/>
          <w:szCs w:val="24"/>
          <w:highlight w:val="white"/>
        </w:rPr>
        <w:t>O </w:t>
      </w:r>
      <w:r>
        <w:rPr>
          <w:rFonts w:ascii="Arial" w:eastAsia="Arial" w:hAnsi="Arial" w:cs="Arial"/>
          <w:b/>
          <w:color w:val="000000"/>
          <w:sz w:val="24"/>
          <w:szCs w:val="24"/>
          <w:highlight w:val="white"/>
        </w:rPr>
        <w:t>saneamento básico</w:t>
      </w:r>
      <w:r>
        <w:rPr>
          <w:rFonts w:ascii="Arial" w:eastAsia="Arial" w:hAnsi="Arial" w:cs="Arial"/>
          <w:color w:val="000000"/>
          <w:sz w:val="24"/>
          <w:szCs w:val="24"/>
          <w:highlight w:val="white"/>
        </w:rPr>
        <w:t>, segundo a O</w:t>
      </w:r>
      <w:r w:rsidR="00C96E19">
        <w:rPr>
          <w:rFonts w:ascii="Arial" w:eastAsia="Arial" w:hAnsi="Arial" w:cs="Arial"/>
          <w:color w:val="000000"/>
          <w:sz w:val="24"/>
          <w:szCs w:val="24"/>
          <w:highlight w:val="white"/>
        </w:rPr>
        <w:t>rgan</w:t>
      </w:r>
      <w:r>
        <w:rPr>
          <w:rFonts w:ascii="Arial" w:eastAsia="Arial" w:hAnsi="Arial" w:cs="Arial"/>
          <w:color w:val="000000"/>
          <w:sz w:val="24"/>
          <w:szCs w:val="24"/>
          <w:highlight w:val="white"/>
        </w:rPr>
        <w:t>ização Mundial da Saúde (OMS), é o gerenciamento ou controle dos fatores físicos que podem exercer efeitos nocivos ao homem, prejudicando seu bem-estar físico, mental e social. E, de acordo com a Lei</w:t>
      </w:r>
      <w:proofErr w:type="gramStart"/>
      <w:r>
        <w:rPr>
          <w:rFonts w:ascii="Arial" w:eastAsia="Arial" w:hAnsi="Arial" w:cs="Arial"/>
          <w:color w:val="000000"/>
          <w:sz w:val="24"/>
          <w:szCs w:val="24"/>
          <w:highlight w:val="white"/>
        </w:rPr>
        <w:t xml:space="preserve"> </w:t>
      </w:r>
      <w:r>
        <w:rPr>
          <w:rFonts w:ascii="Arial" w:eastAsia="Arial" w:hAnsi="Arial" w:cs="Arial"/>
          <w:color w:val="000000"/>
          <w:sz w:val="24"/>
          <w:szCs w:val="24"/>
        </w:rPr>
        <w:t xml:space="preserve"> </w:t>
      </w:r>
      <w:proofErr w:type="gramEnd"/>
      <w:r>
        <w:rPr>
          <w:rFonts w:ascii="Arial" w:eastAsia="Arial" w:hAnsi="Arial" w:cs="Arial"/>
          <w:color w:val="000000"/>
          <w:sz w:val="24"/>
          <w:szCs w:val="24"/>
        </w:rPr>
        <w:t>Ordinária nº 11.445, de 05/01/2007, que estabelece as diretrizes básicas nacionais para o saneamento, saneamento básico é definido como o conjunto de serviços, infraestruturas e instalações operacionais de: abastecimento de água potável, esgotamento sanitário, limpeza urbana, manejo de resíduos sólidos e drenagem e manejo das águas pluviais.</w:t>
      </w:r>
    </w:p>
    <w:p w14:paraId="1ED34154" w14:textId="77777777" w:rsidR="00016AD9" w:rsidRDefault="00717ABE" w:rsidP="00871070">
      <w:pPr>
        <w:widowControl w:val="0"/>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Seja qual for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definição utilizada, o certo é que o saneamento básico está intimamente relacionado às condições de saúde da população e mais do que simplesmente garantir acesso aos serviços, instalações ou estruturas, envolve, também, medidas de educação da população em geral e conservação ambiental.</w:t>
      </w:r>
    </w:p>
    <w:p w14:paraId="3A190643" w14:textId="77777777" w:rsidR="00C56E79" w:rsidRDefault="00C56E79" w:rsidP="00871070">
      <w:pPr>
        <w:widowControl w:val="0"/>
        <w:pBdr>
          <w:top w:val="nil"/>
          <w:left w:val="nil"/>
          <w:bottom w:val="nil"/>
          <w:right w:val="nil"/>
          <w:between w:val="nil"/>
        </w:pBdr>
        <w:jc w:val="both"/>
        <w:rPr>
          <w:rFonts w:ascii="Arial" w:eastAsia="Arial" w:hAnsi="Arial" w:cs="Arial"/>
          <w:color w:val="000000"/>
          <w:sz w:val="26"/>
          <w:szCs w:val="26"/>
        </w:rPr>
      </w:pPr>
    </w:p>
    <w:p w14:paraId="297E032B" w14:textId="77777777" w:rsidR="00016AD9" w:rsidRDefault="00717ABE" w:rsidP="00871070">
      <w:pPr>
        <w:spacing w:after="160" w:line="259"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Conforme evidenciado no Relatório de Situação dos Recursos Hídricos, a UGRHI 11 apresenta alguns índices ainda insatisfatórios na área de saneamento, especialmente na questão da disposição de resíduos sólidos. A atual situação exige iniciativas efetivas objetivando a Implantação de Projetos de Resíduos Sólidos (instituído pela Política Estadual de Resíduos Sólidos- Decreto 57.817, de 28 de fevereiro de 2012), priorizando projetos de coleta seletiva nos municípios e aterros sanitários regionais. As demandas nesse sentido estão previstas no Plano de Bacia da UGRHI 11 2016-2027, Plano de ação 2016-2019 e Plano de ação 2020-2023, inseridas programa PDC </w:t>
      </w:r>
      <w:proofErr w:type="gramStart"/>
      <w:r>
        <w:rPr>
          <w:rFonts w:ascii="Arial" w:eastAsia="Arial" w:hAnsi="Arial" w:cs="Arial"/>
          <w:color w:val="000000"/>
          <w:sz w:val="24"/>
          <w:szCs w:val="24"/>
          <w:highlight w:val="white"/>
        </w:rPr>
        <w:t>3</w:t>
      </w:r>
      <w:proofErr w:type="gramEnd"/>
      <w:r>
        <w:rPr>
          <w:rFonts w:ascii="Arial" w:eastAsia="Arial" w:hAnsi="Arial" w:cs="Arial"/>
          <w:color w:val="000000"/>
          <w:sz w:val="24"/>
          <w:szCs w:val="24"/>
          <w:highlight w:val="white"/>
        </w:rPr>
        <w:t xml:space="preserve">, subprograma 3.3 – Manejo e disposição de resíduos sólidos. </w:t>
      </w:r>
    </w:p>
    <w:p w14:paraId="6D6B4A2E" w14:textId="650A4FBB" w:rsidR="007F2910" w:rsidRDefault="00C56E79" w:rsidP="00871070">
      <w:pPr>
        <w:spacing w:after="160" w:line="259"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O objetivo previsto no Plano de Ação é o de “</w:t>
      </w:r>
      <w:r w:rsidRPr="00C56E79">
        <w:rPr>
          <w:rFonts w:ascii="Arial" w:eastAsia="Arial" w:hAnsi="Arial" w:cs="Arial"/>
          <w:color w:val="000000"/>
          <w:sz w:val="24"/>
          <w:szCs w:val="24"/>
          <w:highlight w:val="white"/>
        </w:rPr>
        <w:t>Implantar, ampliar ou manter ações de melhoria de gestão de resíduos sólidos, com ênfase na coleta seletiva</w:t>
      </w:r>
      <w:r>
        <w:rPr>
          <w:rFonts w:ascii="Arial" w:eastAsia="Arial" w:hAnsi="Arial" w:cs="Arial"/>
          <w:color w:val="000000"/>
          <w:sz w:val="24"/>
          <w:szCs w:val="24"/>
          <w:highlight w:val="white"/>
        </w:rPr>
        <w:t>”</w:t>
      </w:r>
      <w:r w:rsidRPr="00C56E79">
        <w:rPr>
          <w:rFonts w:ascii="Arial" w:eastAsia="Arial" w:hAnsi="Arial" w:cs="Arial"/>
          <w:color w:val="000000"/>
          <w:sz w:val="24"/>
          <w:szCs w:val="24"/>
          <w:highlight w:val="white"/>
        </w:rPr>
        <w:t>, com a meta de</w:t>
      </w:r>
      <w:proofErr w:type="gramStart"/>
      <w:r w:rsidRPr="00C56E79">
        <w:rPr>
          <w:rFonts w:ascii="Arial" w:eastAsia="Arial" w:hAnsi="Arial" w:cs="Arial"/>
          <w:color w:val="000000"/>
          <w:sz w:val="24"/>
          <w:szCs w:val="24"/>
          <w:highlight w:val="white"/>
        </w:rPr>
        <w:t xml:space="preserve">  </w:t>
      </w:r>
      <w:proofErr w:type="gramEnd"/>
      <w:r w:rsidRPr="00C56E79">
        <w:rPr>
          <w:rFonts w:ascii="Arial" w:eastAsia="Arial" w:hAnsi="Arial" w:cs="Arial"/>
          <w:color w:val="000000"/>
          <w:sz w:val="24"/>
          <w:szCs w:val="24"/>
          <w:highlight w:val="white"/>
        </w:rPr>
        <w:t>“</w:t>
      </w:r>
      <w:r>
        <w:rPr>
          <w:rFonts w:ascii="Arial" w:eastAsia="Arial" w:hAnsi="Arial" w:cs="Arial"/>
          <w:color w:val="000000"/>
          <w:sz w:val="24"/>
          <w:szCs w:val="24"/>
          <w:highlight w:val="white"/>
        </w:rPr>
        <w:t>i</w:t>
      </w:r>
      <w:r w:rsidRPr="00C56E79">
        <w:rPr>
          <w:rFonts w:ascii="Arial" w:eastAsia="Arial" w:hAnsi="Arial" w:cs="Arial"/>
          <w:color w:val="000000"/>
          <w:sz w:val="24"/>
          <w:szCs w:val="24"/>
          <w:highlight w:val="white"/>
        </w:rPr>
        <w:t>mplantação ou manutenção de 8 empreendimentos de coleta seletiva nos municípios da UGRHI até 2027</w:t>
      </w:r>
      <w:r>
        <w:rPr>
          <w:rFonts w:ascii="Arial" w:eastAsia="Arial" w:hAnsi="Arial" w:cs="Arial"/>
          <w:color w:val="000000"/>
          <w:sz w:val="24"/>
          <w:szCs w:val="24"/>
          <w:highlight w:val="white"/>
        </w:rPr>
        <w:t xml:space="preserve">” </w:t>
      </w:r>
    </w:p>
    <w:p w14:paraId="425F4251" w14:textId="5DA15066" w:rsidR="00236785" w:rsidRDefault="00236785" w:rsidP="00871070">
      <w:pPr>
        <w:spacing w:after="160" w:line="259" w:lineRule="auto"/>
        <w:jc w:val="both"/>
        <w:rPr>
          <w:rFonts w:ascii="Arial" w:eastAsia="Arial" w:hAnsi="Arial" w:cs="Arial"/>
          <w:color w:val="000000"/>
          <w:sz w:val="24"/>
          <w:szCs w:val="24"/>
          <w:highlight w:val="white"/>
        </w:rPr>
      </w:pPr>
      <w:r w:rsidRPr="007B7EB3">
        <w:rPr>
          <w:rFonts w:ascii="Arial" w:eastAsia="Arial" w:hAnsi="Arial" w:cs="Arial"/>
          <w:color w:val="000000"/>
          <w:sz w:val="24"/>
          <w:szCs w:val="24"/>
          <w:highlight w:val="white"/>
        </w:rPr>
        <w:t>Caso o proponente tomador já tenha tido algum empreendimento financiado pelo FEHIDRO em exercícios anteriores que tenha relação com a proposta ora apresentada, deverá identificá-lo e descrever os objetivos pretendidos quando de sua indicação, os produtos e resultados obtidos, bem como sua correlação com a presente proposta.</w:t>
      </w:r>
    </w:p>
    <w:p w14:paraId="5B8AB524" w14:textId="319B34E6" w:rsidR="005B39EF" w:rsidRPr="007B7EB3" w:rsidRDefault="005B39EF" w:rsidP="00871070">
      <w:pPr>
        <w:spacing w:after="160" w:line="259" w:lineRule="auto"/>
        <w:jc w:val="both"/>
        <w:rPr>
          <w:rFonts w:ascii="Arial" w:eastAsia="Arial" w:hAnsi="Arial" w:cs="Arial"/>
          <w:color w:val="000000"/>
          <w:sz w:val="24"/>
          <w:szCs w:val="24"/>
          <w:highlight w:val="white"/>
        </w:rPr>
      </w:pPr>
      <w:r w:rsidRPr="007B7EB3">
        <w:rPr>
          <w:rFonts w:ascii="Arial" w:eastAsia="Arial" w:hAnsi="Arial" w:cs="Arial"/>
          <w:color w:val="000000"/>
          <w:sz w:val="24"/>
          <w:szCs w:val="24"/>
          <w:highlight w:val="white"/>
        </w:rPr>
        <w:t>E</w:t>
      </w:r>
      <w:r w:rsidR="00717ABE" w:rsidRPr="007B7EB3">
        <w:rPr>
          <w:rFonts w:ascii="Arial" w:eastAsia="Arial" w:hAnsi="Arial" w:cs="Arial"/>
          <w:color w:val="000000"/>
          <w:sz w:val="24"/>
          <w:szCs w:val="24"/>
          <w:highlight w:val="white"/>
        </w:rPr>
        <w:t xml:space="preserve">ste Termo de Referência (TR), foca na questão da implantação </w:t>
      </w:r>
      <w:r w:rsidRPr="007B7EB3">
        <w:rPr>
          <w:rFonts w:ascii="Arial" w:eastAsia="Arial" w:hAnsi="Arial" w:cs="Arial"/>
          <w:color w:val="000000"/>
          <w:sz w:val="24"/>
          <w:szCs w:val="24"/>
          <w:highlight w:val="white"/>
        </w:rPr>
        <w:t xml:space="preserve">e melhoria </w:t>
      </w:r>
      <w:r w:rsidR="00717ABE" w:rsidRPr="007B7EB3">
        <w:rPr>
          <w:rFonts w:ascii="Arial" w:eastAsia="Arial" w:hAnsi="Arial" w:cs="Arial"/>
          <w:color w:val="000000"/>
          <w:sz w:val="24"/>
          <w:szCs w:val="24"/>
          <w:highlight w:val="white"/>
        </w:rPr>
        <w:t>da coleta seletiva nos municípios da UGRHI</w:t>
      </w:r>
      <w:r w:rsidRPr="007B7EB3">
        <w:rPr>
          <w:rFonts w:ascii="Arial" w:eastAsia="Arial" w:hAnsi="Arial" w:cs="Arial"/>
          <w:color w:val="000000"/>
          <w:sz w:val="24"/>
          <w:szCs w:val="24"/>
          <w:highlight w:val="white"/>
        </w:rPr>
        <w:t xml:space="preserve"> </w:t>
      </w:r>
      <w:r w:rsidR="00717ABE" w:rsidRPr="007B7EB3">
        <w:rPr>
          <w:rFonts w:ascii="Arial" w:eastAsia="Arial" w:hAnsi="Arial" w:cs="Arial"/>
          <w:color w:val="000000"/>
          <w:sz w:val="24"/>
          <w:szCs w:val="24"/>
          <w:highlight w:val="white"/>
        </w:rPr>
        <w:t>11 e tem o propósito de definir diretrizes para as instituições interessadas em apresentar projeto</w:t>
      </w:r>
      <w:r w:rsidRPr="007B7EB3">
        <w:rPr>
          <w:rFonts w:ascii="Arial" w:eastAsia="Arial" w:hAnsi="Arial" w:cs="Arial"/>
          <w:color w:val="000000"/>
          <w:sz w:val="24"/>
          <w:szCs w:val="24"/>
          <w:highlight w:val="white"/>
        </w:rPr>
        <w:t xml:space="preserve">s de </w:t>
      </w:r>
      <w:r w:rsidR="00717ABE" w:rsidRPr="007B7EB3">
        <w:rPr>
          <w:rFonts w:ascii="Arial" w:eastAsia="Arial" w:hAnsi="Arial" w:cs="Arial"/>
          <w:color w:val="000000"/>
          <w:sz w:val="24"/>
          <w:szCs w:val="24"/>
          <w:highlight w:val="white"/>
        </w:rPr>
        <w:t>obras</w:t>
      </w:r>
      <w:r w:rsidRPr="007B7EB3">
        <w:rPr>
          <w:rFonts w:ascii="Arial" w:eastAsia="Arial" w:hAnsi="Arial" w:cs="Arial"/>
          <w:color w:val="000000"/>
          <w:sz w:val="24"/>
          <w:szCs w:val="24"/>
          <w:highlight w:val="white"/>
        </w:rPr>
        <w:t xml:space="preserve"> e ações</w:t>
      </w:r>
      <w:r w:rsidR="00717ABE" w:rsidRPr="007B7EB3">
        <w:rPr>
          <w:rFonts w:ascii="Arial" w:eastAsia="Arial" w:hAnsi="Arial" w:cs="Arial"/>
          <w:color w:val="000000"/>
          <w:sz w:val="24"/>
          <w:szCs w:val="24"/>
          <w:highlight w:val="white"/>
        </w:rPr>
        <w:t xml:space="preserve"> </w:t>
      </w:r>
      <w:r w:rsidRPr="007B7EB3">
        <w:rPr>
          <w:rFonts w:ascii="Arial" w:eastAsia="Arial" w:hAnsi="Arial" w:cs="Arial"/>
          <w:color w:val="000000"/>
          <w:sz w:val="24"/>
          <w:szCs w:val="24"/>
          <w:highlight w:val="white"/>
        </w:rPr>
        <w:t xml:space="preserve">para </w:t>
      </w:r>
      <w:proofErr w:type="gramStart"/>
      <w:r w:rsidR="00717ABE" w:rsidRPr="007B7EB3">
        <w:rPr>
          <w:rFonts w:ascii="Arial" w:eastAsia="Arial" w:hAnsi="Arial" w:cs="Arial"/>
          <w:color w:val="000000"/>
          <w:sz w:val="24"/>
          <w:szCs w:val="24"/>
          <w:highlight w:val="white"/>
        </w:rPr>
        <w:t>impl</w:t>
      </w:r>
      <w:r w:rsidR="00C96E19" w:rsidRPr="007B7EB3">
        <w:rPr>
          <w:rFonts w:ascii="Arial" w:eastAsia="Arial" w:hAnsi="Arial" w:cs="Arial"/>
          <w:color w:val="000000"/>
          <w:sz w:val="24"/>
          <w:szCs w:val="24"/>
          <w:highlight w:val="white"/>
        </w:rPr>
        <w:t>eme</w:t>
      </w:r>
      <w:r w:rsidR="00717ABE" w:rsidRPr="007B7EB3">
        <w:rPr>
          <w:rFonts w:ascii="Arial" w:eastAsia="Arial" w:hAnsi="Arial" w:cs="Arial"/>
          <w:color w:val="000000"/>
          <w:sz w:val="24"/>
          <w:szCs w:val="24"/>
          <w:highlight w:val="white"/>
        </w:rPr>
        <w:t>ntação</w:t>
      </w:r>
      <w:proofErr w:type="gramEnd"/>
      <w:r w:rsidR="00717ABE" w:rsidRPr="007B7EB3">
        <w:rPr>
          <w:rFonts w:ascii="Arial" w:eastAsia="Arial" w:hAnsi="Arial" w:cs="Arial"/>
          <w:color w:val="000000"/>
          <w:sz w:val="24"/>
          <w:szCs w:val="24"/>
          <w:highlight w:val="white"/>
        </w:rPr>
        <w:t xml:space="preserve"> de sistemas de coleta seletiva</w:t>
      </w:r>
      <w:r w:rsidRPr="007B7EB3">
        <w:rPr>
          <w:rFonts w:ascii="Arial" w:eastAsia="Arial" w:hAnsi="Arial" w:cs="Arial"/>
          <w:color w:val="000000"/>
          <w:sz w:val="24"/>
          <w:szCs w:val="24"/>
          <w:highlight w:val="white"/>
        </w:rPr>
        <w:t xml:space="preserve">, com o objetivo de </w:t>
      </w:r>
      <w:r w:rsidR="00717ABE" w:rsidRPr="007B7EB3">
        <w:rPr>
          <w:rFonts w:ascii="Arial" w:eastAsia="Arial" w:hAnsi="Arial" w:cs="Arial"/>
          <w:color w:val="000000"/>
          <w:sz w:val="24"/>
          <w:szCs w:val="24"/>
          <w:highlight w:val="white"/>
        </w:rPr>
        <w:t>reaproveitamento e reciclagem dos resíduos</w:t>
      </w:r>
      <w:r w:rsidRPr="007B7EB3">
        <w:rPr>
          <w:rFonts w:ascii="Arial" w:eastAsia="Arial" w:hAnsi="Arial" w:cs="Arial"/>
          <w:color w:val="000000"/>
          <w:sz w:val="24"/>
          <w:szCs w:val="24"/>
          <w:highlight w:val="white"/>
        </w:rPr>
        <w:t xml:space="preserve">, possibilitando assim </w:t>
      </w:r>
      <w:r w:rsidR="00717ABE" w:rsidRPr="007B7EB3">
        <w:rPr>
          <w:rFonts w:ascii="Arial" w:eastAsia="Arial" w:hAnsi="Arial" w:cs="Arial"/>
          <w:color w:val="000000"/>
          <w:sz w:val="24"/>
          <w:szCs w:val="24"/>
          <w:highlight w:val="white"/>
        </w:rPr>
        <w:t xml:space="preserve">inúmeros benefícios nas áreas da saúde, do meio ambiente e dos recursos hídricos. </w:t>
      </w:r>
    </w:p>
    <w:p w14:paraId="14F030DC" w14:textId="1CAB711C" w:rsidR="009B222F" w:rsidRPr="007B7EB3" w:rsidRDefault="009B222F" w:rsidP="00871070">
      <w:pPr>
        <w:spacing w:after="160" w:line="259" w:lineRule="auto"/>
        <w:jc w:val="both"/>
        <w:rPr>
          <w:rFonts w:ascii="Arial" w:eastAsia="Arial" w:hAnsi="Arial" w:cs="Arial"/>
          <w:color w:val="000000"/>
          <w:sz w:val="24"/>
          <w:szCs w:val="24"/>
          <w:highlight w:val="white"/>
        </w:rPr>
      </w:pPr>
      <w:r w:rsidRPr="007B7EB3">
        <w:rPr>
          <w:rFonts w:ascii="Arial" w:eastAsia="Arial" w:hAnsi="Arial" w:cs="Arial"/>
          <w:color w:val="000000"/>
          <w:sz w:val="24"/>
          <w:szCs w:val="24"/>
          <w:highlight w:val="white"/>
        </w:rPr>
        <w:t xml:space="preserve">Os empreendimentos com ações exclusivamente de educação ambiental, mesmo que voltadas para a gestão de resíduos sólidos não se enquadram neste edital. Tais ações são objeto do Edital do PDC </w:t>
      </w:r>
      <w:proofErr w:type="gramStart"/>
      <w:r w:rsidRPr="007B7EB3">
        <w:rPr>
          <w:rFonts w:ascii="Arial" w:eastAsia="Arial" w:hAnsi="Arial" w:cs="Arial"/>
          <w:color w:val="000000"/>
          <w:sz w:val="24"/>
          <w:szCs w:val="24"/>
          <w:highlight w:val="white"/>
        </w:rPr>
        <w:t>8</w:t>
      </w:r>
      <w:proofErr w:type="gramEnd"/>
      <w:r w:rsidRPr="007B7EB3">
        <w:rPr>
          <w:rFonts w:ascii="Arial" w:eastAsia="Arial" w:hAnsi="Arial" w:cs="Arial"/>
          <w:color w:val="000000"/>
          <w:sz w:val="24"/>
          <w:szCs w:val="24"/>
          <w:highlight w:val="white"/>
        </w:rPr>
        <w:t>.</w:t>
      </w:r>
    </w:p>
    <w:p w14:paraId="624C3F51" w14:textId="67D7C0C2" w:rsidR="00016AD9" w:rsidRPr="007B7EB3" w:rsidRDefault="00717ABE" w:rsidP="00871070">
      <w:pPr>
        <w:spacing w:after="160" w:line="259" w:lineRule="auto"/>
        <w:jc w:val="both"/>
        <w:rPr>
          <w:rFonts w:ascii="Arial" w:eastAsia="Arial" w:hAnsi="Arial" w:cs="Arial"/>
          <w:color w:val="000000"/>
          <w:sz w:val="24"/>
          <w:szCs w:val="24"/>
          <w:highlight w:val="white"/>
        </w:rPr>
      </w:pPr>
      <w:r w:rsidRPr="007B7EB3">
        <w:rPr>
          <w:rFonts w:ascii="Arial" w:eastAsia="Arial" w:hAnsi="Arial" w:cs="Arial"/>
          <w:color w:val="000000"/>
          <w:sz w:val="24"/>
          <w:szCs w:val="24"/>
          <w:highlight w:val="white"/>
        </w:rPr>
        <w:lastRenderedPageBreak/>
        <w:t>O projeto deverá conter</w:t>
      </w:r>
      <w:r w:rsidR="005B39EF" w:rsidRPr="007B7EB3">
        <w:rPr>
          <w:rFonts w:ascii="Arial" w:eastAsia="Arial" w:hAnsi="Arial" w:cs="Arial"/>
          <w:color w:val="000000"/>
          <w:sz w:val="24"/>
          <w:szCs w:val="24"/>
          <w:highlight w:val="white"/>
        </w:rPr>
        <w:t>,</w:t>
      </w:r>
      <w:r w:rsidRPr="007B7EB3">
        <w:rPr>
          <w:rFonts w:ascii="Arial" w:eastAsia="Arial" w:hAnsi="Arial" w:cs="Arial"/>
          <w:color w:val="000000"/>
          <w:sz w:val="24"/>
          <w:szCs w:val="24"/>
          <w:highlight w:val="white"/>
        </w:rPr>
        <w:t xml:space="preserve"> minimamente</w:t>
      </w:r>
      <w:r w:rsidR="005B39EF" w:rsidRPr="007B7EB3">
        <w:rPr>
          <w:rFonts w:ascii="Arial" w:eastAsia="Arial" w:hAnsi="Arial" w:cs="Arial"/>
          <w:color w:val="000000"/>
          <w:sz w:val="24"/>
          <w:szCs w:val="24"/>
          <w:highlight w:val="white"/>
        </w:rPr>
        <w:t>,</w:t>
      </w:r>
      <w:r w:rsidRPr="007B7EB3">
        <w:rPr>
          <w:rFonts w:ascii="Arial" w:eastAsia="Arial" w:hAnsi="Arial" w:cs="Arial"/>
          <w:color w:val="000000"/>
          <w:sz w:val="24"/>
          <w:szCs w:val="24"/>
          <w:highlight w:val="white"/>
        </w:rPr>
        <w:t xml:space="preserve"> os itens a seguir e atender às recomendações </w:t>
      </w:r>
      <w:r w:rsidR="005B39EF" w:rsidRPr="007B7EB3">
        <w:rPr>
          <w:rFonts w:ascii="Arial" w:eastAsia="Arial" w:hAnsi="Arial" w:cs="Arial"/>
          <w:color w:val="000000"/>
          <w:sz w:val="24"/>
          <w:szCs w:val="24"/>
          <w:highlight w:val="white"/>
        </w:rPr>
        <w:t xml:space="preserve">constantes do Manual de Procedimentos </w:t>
      </w:r>
      <w:r w:rsidR="00C17988" w:rsidRPr="007B7EB3">
        <w:rPr>
          <w:rFonts w:ascii="Arial" w:eastAsia="Arial" w:hAnsi="Arial" w:cs="Arial"/>
          <w:color w:val="000000"/>
          <w:sz w:val="24"/>
          <w:szCs w:val="24"/>
          <w:highlight w:val="white"/>
        </w:rPr>
        <w:t>Operacionais</w:t>
      </w:r>
      <w:r w:rsidR="005B39EF" w:rsidRPr="007B7EB3">
        <w:rPr>
          <w:rFonts w:ascii="Arial" w:eastAsia="Arial" w:hAnsi="Arial" w:cs="Arial"/>
          <w:color w:val="000000"/>
          <w:sz w:val="24"/>
          <w:szCs w:val="24"/>
          <w:highlight w:val="white"/>
        </w:rPr>
        <w:t xml:space="preserve"> do FEHIDRO</w:t>
      </w:r>
      <w:r w:rsidR="007B7EB3">
        <w:rPr>
          <w:rFonts w:ascii="Arial" w:eastAsia="Arial" w:hAnsi="Arial" w:cs="Arial"/>
          <w:color w:val="000000"/>
          <w:sz w:val="24"/>
          <w:szCs w:val="24"/>
          <w:highlight w:val="white"/>
        </w:rPr>
        <w:t>.</w:t>
      </w:r>
    </w:p>
    <w:p w14:paraId="2225F732" w14:textId="77777777" w:rsidR="00016AD9" w:rsidRDefault="00016AD9" w:rsidP="00871070">
      <w:pPr>
        <w:pBdr>
          <w:top w:val="nil"/>
          <w:left w:val="nil"/>
          <w:bottom w:val="nil"/>
          <w:right w:val="nil"/>
          <w:between w:val="nil"/>
        </w:pBdr>
        <w:jc w:val="both"/>
        <w:rPr>
          <w:rFonts w:ascii="Arial" w:eastAsia="Arial" w:hAnsi="Arial" w:cs="Arial"/>
          <w:color w:val="000000"/>
          <w:sz w:val="24"/>
          <w:szCs w:val="24"/>
        </w:rPr>
      </w:pPr>
    </w:p>
    <w:p w14:paraId="2588FACE" w14:textId="77777777" w:rsidR="00016AD9" w:rsidRDefault="00717ABE" w:rsidP="00871070">
      <w:pPr>
        <w:numPr>
          <w:ilvl w:val="0"/>
          <w:numId w:val="1"/>
        </w:numPr>
        <w:pBdr>
          <w:top w:val="nil"/>
          <w:left w:val="nil"/>
          <w:bottom w:val="nil"/>
          <w:right w:val="nil"/>
          <w:between w:val="nil"/>
        </w:pBdr>
        <w:spacing w:after="280"/>
        <w:ind w:left="357" w:hanging="357"/>
        <w:jc w:val="both"/>
        <w:rPr>
          <w:rFonts w:ascii="Arial" w:eastAsia="Arial" w:hAnsi="Arial" w:cs="Arial"/>
          <w:color w:val="000000"/>
          <w:sz w:val="24"/>
          <w:szCs w:val="24"/>
        </w:rPr>
      </w:pPr>
      <w:r>
        <w:rPr>
          <w:rFonts w:ascii="Arial" w:eastAsia="Arial" w:hAnsi="Arial" w:cs="Arial"/>
          <w:b/>
          <w:color w:val="000000"/>
          <w:sz w:val="24"/>
          <w:szCs w:val="24"/>
        </w:rPr>
        <w:t>TÍTULO</w:t>
      </w:r>
    </w:p>
    <w:p w14:paraId="130A68CF" w14:textId="56BFFC3E" w:rsidR="00016AD9" w:rsidRDefault="00717ABE" w:rsidP="00871070">
      <w:pPr>
        <w:spacing w:before="280" w:after="280"/>
        <w:jc w:val="both"/>
        <w:rPr>
          <w:rFonts w:ascii="Arial" w:eastAsia="Arial" w:hAnsi="Arial" w:cs="Arial"/>
          <w:sz w:val="24"/>
          <w:szCs w:val="24"/>
        </w:rPr>
      </w:pPr>
      <w:r>
        <w:rPr>
          <w:rFonts w:ascii="Arial" w:eastAsia="Arial" w:hAnsi="Arial" w:cs="Arial"/>
          <w:sz w:val="24"/>
          <w:szCs w:val="24"/>
        </w:rPr>
        <w:t>O título deve ser sucinto</w:t>
      </w:r>
      <w:r w:rsidR="00022137">
        <w:rPr>
          <w:rFonts w:ascii="Arial" w:eastAsia="Arial" w:hAnsi="Arial" w:cs="Arial"/>
          <w:sz w:val="24"/>
          <w:szCs w:val="24"/>
        </w:rPr>
        <w:t xml:space="preserve"> </w:t>
      </w:r>
      <w:r w:rsidR="00022137" w:rsidRPr="00022137">
        <w:rPr>
          <w:rFonts w:ascii="Arial" w:eastAsia="Arial" w:hAnsi="Arial" w:cs="Arial"/>
          <w:sz w:val="24"/>
          <w:szCs w:val="24"/>
        </w:rPr>
        <w:t>(máximo de 200 caracteres)</w:t>
      </w:r>
      <w:r>
        <w:rPr>
          <w:rFonts w:ascii="Arial" w:eastAsia="Arial" w:hAnsi="Arial" w:cs="Arial"/>
          <w:sz w:val="24"/>
          <w:szCs w:val="24"/>
        </w:rPr>
        <w:t xml:space="preserve">, indicando a ação e o local em que será implantado. Exemplo: </w:t>
      </w:r>
      <w:r w:rsidR="007B7EB3">
        <w:rPr>
          <w:rFonts w:ascii="Arial" w:eastAsia="Arial" w:hAnsi="Arial" w:cs="Arial"/>
          <w:sz w:val="24"/>
          <w:szCs w:val="24"/>
        </w:rPr>
        <w:t>“</w:t>
      </w:r>
      <w:r>
        <w:rPr>
          <w:rFonts w:ascii="Arial" w:eastAsia="Arial" w:hAnsi="Arial" w:cs="Arial"/>
          <w:sz w:val="24"/>
          <w:szCs w:val="24"/>
        </w:rPr>
        <w:t>Implantação da Coleta Seletiva no município X</w:t>
      </w:r>
      <w:r w:rsidR="005D43DF">
        <w:rPr>
          <w:rFonts w:ascii="Arial" w:eastAsia="Arial" w:hAnsi="Arial" w:cs="Arial"/>
          <w:sz w:val="24"/>
          <w:szCs w:val="24"/>
        </w:rPr>
        <w:t xml:space="preserve">, referente à tipologia </w:t>
      </w:r>
      <w:r w:rsidR="005D43DF" w:rsidRPr="005D43DF">
        <w:rPr>
          <w:rFonts w:ascii="Arial" w:hAnsi="Arial" w:cs="Arial"/>
          <w:sz w:val="24"/>
          <w:szCs w:val="24"/>
        </w:rPr>
        <w:t xml:space="preserve">T.3.3.5 do Anexo </w:t>
      </w:r>
      <w:proofErr w:type="gramStart"/>
      <w:r w:rsidR="005D43DF" w:rsidRPr="005D43DF">
        <w:rPr>
          <w:rFonts w:ascii="Arial" w:hAnsi="Arial" w:cs="Arial"/>
          <w:sz w:val="24"/>
          <w:szCs w:val="24"/>
        </w:rPr>
        <w:t>1</w:t>
      </w:r>
      <w:proofErr w:type="gramEnd"/>
      <w:r w:rsidR="007B7EB3">
        <w:rPr>
          <w:rFonts w:ascii="Arial" w:eastAsia="Arial" w:hAnsi="Arial" w:cs="Arial"/>
          <w:sz w:val="24"/>
          <w:szCs w:val="24"/>
        </w:rPr>
        <w:t>”</w:t>
      </w:r>
      <w:r>
        <w:rPr>
          <w:rFonts w:ascii="Arial" w:eastAsia="Arial" w:hAnsi="Arial" w:cs="Arial"/>
          <w:sz w:val="24"/>
          <w:szCs w:val="24"/>
        </w:rPr>
        <w:t xml:space="preserve"> ou </w:t>
      </w:r>
      <w:r w:rsidR="007B7EB3">
        <w:rPr>
          <w:rFonts w:ascii="Arial" w:eastAsia="Arial" w:hAnsi="Arial" w:cs="Arial"/>
          <w:sz w:val="24"/>
          <w:szCs w:val="24"/>
        </w:rPr>
        <w:t>“</w:t>
      </w:r>
      <w:r>
        <w:rPr>
          <w:rFonts w:ascii="Arial" w:eastAsia="Arial" w:hAnsi="Arial" w:cs="Arial"/>
          <w:sz w:val="24"/>
          <w:szCs w:val="24"/>
        </w:rPr>
        <w:t>Aperfeiçoamento da rede de coleta seletiva entre os municípios X Y e Z</w:t>
      </w:r>
      <w:r w:rsidR="005D43DF">
        <w:rPr>
          <w:rFonts w:ascii="Arial" w:eastAsia="Arial" w:hAnsi="Arial" w:cs="Arial"/>
          <w:sz w:val="24"/>
          <w:szCs w:val="24"/>
        </w:rPr>
        <w:t xml:space="preserve">, referente à tipologia </w:t>
      </w:r>
      <w:r w:rsidR="005D43DF" w:rsidRPr="005D43DF">
        <w:rPr>
          <w:rFonts w:ascii="Arial" w:hAnsi="Arial" w:cs="Arial"/>
          <w:sz w:val="24"/>
          <w:szCs w:val="24"/>
        </w:rPr>
        <w:t>T.3.3.5 do Anexo 1</w:t>
      </w:r>
      <w:r w:rsidR="007B7EB3">
        <w:rPr>
          <w:rFonts w:ascii="Arial" w:eastAsia="Arial" w:hAnsi="Arial" w:cs="Arial"/>
          <w:sz w:val="24"/>
          <w:szCs w:val="24"/>
        </w:rPr>
        <w:t>”</w:t>
      </w:r>
      <w:r>
        <w:rPr>
          <w:rFonts w:ascii="Arial" w:eastAsia="Arial" w:hAnsi="Arial" w:cs="Arial"/>
          <w:sz w:val="24"/>
          <w:szCs w:val="24"/>
        </w:rPr>
        <w:t>.</w:t>
      </w:r>
    </w:p>
    <w:p w14:paraId="18CFFD14" w14:textId="6284606A" w:rsidR="002C5B8A" w:rsidRPr="005D43DF" w:rsidRDefault="002C5B8A" w:rsidP="00871070">
      <w:pPr>
        <w:spacing w:before="280" w:after="280"/>
        <w:jc w:val="both"/>
        <w:rPr>
          <w:rFonts w:ascii="Arial" w:eastAsia="Arial" w:hAnsi="Arial" w:cs="Arial"/>
          <w:sz w:val="24"/>
          <w:szCs w:val="24"/>
        </w:rPr>
      </w:pPr>
      <w:r w:rsidRPr="005D43DF">
        <w:rPr>
          <w:rFonts w:ascii="Arial" w:eastAsia="Arial" w:hAnsi="Arial" w:cs="Arial"/>
          <w:sz w:val="24"/>
          <w:szCs w:val="24"/>
        </w:rPr>
        <w:t xml:space="preserve">Sugerimos incluir no título a indicação do número da tipologia a que o projeto se refere: </w:t>
      </w:r>
      <w:r w:rsidRPr="005D43DF">
        <w:rPr>
          <w:rFonts w:ascii="Arial" w:hAnsi="Arial" w:cs="Arial"/>
          <w:sz w:val="24"/>
          <w:szCs w:val="24"/>
        </w:rPr>
        <w:t>T.3.3.4.</w:t>
      </w:r>
      <w:r w:rsidR="005D43DF" w:rsidRPr="005D43DF">
        <w:rPr>
          <w:rFonts w:ascii="Arial" w:hAnsi="Arial" w:cs="Arial"/>
          <w:sz w:val="24"/>
          <w:szCs w:val="24"/>
        </w:rPr>
        <w:t xml:space="preserve"> (</w:t>
      </w:r>
      <w:r w:rsidR="005D43DF" w:rsidRPr="005D43DF">
        <w:rPr>
          <w:rFonts w:ascii="Arial" w:hAnsi="Arial" w:cs="Arial"/>
          <w:sz w:val="24"/>
          <w:szCs w:val="24"/>
        </w:rPr>
        <w:t>Implantação, ampliação ou reforma de unidades de tratamento de resíduos sólidos (compostagem ou reciclagem) associadas ou não a unidade de transbordo</w:t>
      </w:r>
      <w:r w:rsidR="005D43DF" w:rsidRPr="005D43DF">
        <w:rPr>
          <w:rFonts w:ascii="Arial" w:hAnsi="Arial" w:cs="Arial"/>
          <w:sz w:val="24"/>
          <w:szCs w:val="24"/>
        </w:rPr>
        <w:t>)</w:t>
      </w:r>
      <w:r w:rsidRPr="005D43DF">
        <w:rPr>
          <w:rFonts w:ascii="Arial" w:hAnsi="Arial" w:cs="Arial"/>
          <w:sz w:val="24"/>
          <w:szCs w:val="24"/>
        </w:rPr>
        <w:t xml:space="preserve"> ou T.3.3.5 </w:t>
      </w:r>
      <w:r w:rsidR="005D43DF" w:rsidRPr="005D43DF">
        <w:rPr>
          <w:rFonts w:ascii="Arial" w:hAnsi="Arial" w:cs="Arial"/>
          <w:sz w:val="24"/>
          <w:szCs w:val="24"/>
        </w:rPr>
        <w:t>(</w:t>
      </w:r>
      <w:r w:rsidR="005D43DF" w:rsidRPr="005D43DF">
        <w:rPr>
          <w:rFonts w:ascii="Arial" w:hAnsi="Arial" w:cs="Arial"/>
          <w:sz w:val="24"/>
          <w:szCs w:val="24"/>
        </w:rPr>
        <w:t>. Implantação, ampliação ou adequação da coleta seletiva municipal</w:t>
      </w:r>
      <w:r w:rsidR="005D43DF" w:rsidRPr="005D43DF">
        <w:rPr>
          <w:rFonts w:ascii="Arial" w:hAnsi="Arial" w:cs="Arial"/>
          <w:sz w:val="24"/>
          <w:szCs w:val="24"/>
        </w:rPr>
        <w:t xml:space="preserve">) </w:t>
      </w:r>
      <w:r w:rsidRPr="005D43DF">
        <w:rPr>
          <w:rFonts w:ascii="Arial" w:hAnsi="Arial" w:cs="Arial"/>
          <w:sz w:val="24"/>
          <w:szCs w:val="24"/>
        </w:rPr>
        <w:t xml:space="preserve">do Anexo </w:t>
      </w:r>
      <w:proofErr w:type="gramStart"/>
      <w:r w:rsidRPr="005D43DF">
        <w:rPr>
          <w:rFonts w:ascii="Arial" w:hAnsi="Arial" w:cs="Arial"/>
          <w:sz w:val="24"/>
          <w:szCs w:val="24"/>
        </w:rPr>
        <w:t>1</w:t>
      </w:r>
      <w:proofErr w:type="gramEnd"/>
      <w:r w:rsidR="005D43DF" w:rsidRPr="005D43DF">
        <w:rPr>
          <w:rFonts w:ascii="Arial" w:hAnsi="Arial" w:cs="Arial"/>
          <w:sz w:val="24"/>
          <w:szCs w:val="24"/>
        </w:rPr>
        <w:t>, ou ainda combinação de tipologias</w:t>
      </w:r>
      <w:r w:rsidRPr="005D43DF">
        <w:rPr>
          <w:rFonts w:ascii="Arial" w:hAnsi="Arial" w:cs="Arial"/>
          <w:sz w:val="24"/>
          <w:szCs w:val="24"/>
        </w:rPr>
        <w:t>;</w:t>
      </w:r>
    </w:p>
    <w:p w14:paraId="11639AFA" w14:textId="19E79FE7" w:rsidR="00016AD9" w:rsidRDefault="00AB5C26" w:rsidP="00871070">
      <w:pPr>
        <w:numPr>
          <w:ilvl w:val="0"/>
          <w:numId w:val="1"/>
        </w:numPr>
        <w:pBdr>
          <w:top w:val="nil"/>
          <w:left w:val="nil"/>
          <w:bottom w:val="nil"/>
          <w:right w:val="nil"/>
          <w:between w:val="nil"/>
        </w:pBdr>
        <w:spacing w:before="280" w:after="280"/>
        <w:ind w:left="357" w:hanging="357"/>
        <w:jc w:val="both"/>
        <w:rPr>
          <w:rFonts w:ascii="Arial" w:eastAsia="Arial" w:hAnsi="Arial" w:cs="Arial"/>
          <w:color w:val="000000"/>
          <w:sz w:val="24"/>
          <w:szCs w:val="24"/>
        </w:rPr>
      </w:pPr>
      <w:r>
        <w:rPr>
          <w:rFonts w:ascii="Arial" w:eastAsia="Arial" w:hAnsi="Arial" w:cs="Arial"/>
          <w:b/>
          <w:color w:val="000000"/>
          <w:sz w:val="24"/>
          <w:szCs w:val="24"/>
        </w:rPr>
        <w:t>LOCALIZAÇÃO GEOGRÁFICA E ABRANGÊNCIA</w:t>
      </w:r>
      <w:r>
        <w:rPr>
          <w:rFonts w:ascii="Arial" w:eastAsia="Arial" w:hAnsi="Arial" w:cs="Arial"/>
          <w:b/>
          <w:color w:val="000000"/>
          <w:sz w:val="24"/>
          <w:szCs w:val="24"/>
        </w:rPr>
        <w:t xml:space="preserve"> </w:t>
      </w:r>
    </w:p>
    <w:p w14:paraId="271E12C0" w14:textId="4A72EB7B" w:rsidR="00737D27" w:rsidRPr="00BC366A" w:rsidRDefault="00717ABE" w:rsidP="00871070">
      <w:pPr>
        <w:spacing w:before="280" w:after="280"/>
        <w:jc w:val="both"/>
        <w:rPr>
          <w:rFonts w:ascii="Arial" w:eastAsia="Arial" w:hAnsi="Arial" w:cs="Arial"/>
          <w:color w:val="000000"/>
          <w:sz w:val="24"/>
          <w:szCs w:val="24"/>
        </w:rPr>
      </w:pPr>
      <w:r>
        <w:rPr>
          <w:rFonts w:ascii="Arial" w:eastAsia="Arial" w:hAnsi="Arial" w:cs="Arial"/>
          <w:sz w:val="24"/>
          <w:szCs w:val="24"/>
        </w:rPr>
        <w:t xml:space="preserve">O projeto deverá ser desenvolvido em área de abrangência da UGRHI-11 - Bacia Hidrográfica do Ribeira de Iguape e Litoral Sul. </w:t>
      </w:r>
      <w:r w:rsidR="00BC366A">
        <w:rPr>
          <w:rFonts w:ascii="Arial" w:eastAsia="Arial" w:hAnsi="Arial" w:cs="Arial"/>
          <w:sz w:val="24"/>
          <w:szCs w:val="24"/>
        </w:rPr>
        <w:t>D</w:t>
      </w:r>
      <w:r w:rsidR="00AB5C26" w:rsidRPr="00BC366A">
        <w:rPr>
          <w:rFonts w:ascii="Arial" w:eastAsia="Arial" w:hAnsi="Arial" w:cs="Arial"/>
          <w:color w:val="000000"/>
          <w:sz w:val="24"/>
          <w:szCs w:val="24"/>
        </w:rPr>
        <w:t xml:space="preserve">everá indicar </w:t>
      </w:r>
      <w:r w:rsidR="00BC366A">
        <w:rPr>
          <w:rFonts w:ascii="Arial" w:eastAsia="Arial" w:hAnsi="Arial" w:cs="Arial"/>
          <w:color w:val="000000"/>
          <w:sz w:val="24"/>
          <w:szCs w:val="24"/>
        </w:rPr>
        <w:t xml:space="preserve">ainda </w:t>
      </w:r>
      <w:r w:rsidR="00AB5C26" w:rsidRPr="00BC366A">
        <w:rPr>
          <w:rFonts w:ascii="Arial" w:eastAsia="Arial" w:hAnsi="Arial" w:cs="Arial"/>
          <w:color w:val="000000"/>
          <w:sz w:val="24"/>
          <w:szCs w:val="24"/>
        </w:rPr>
        <w:t>o n</w:t>
      </w:r>
      <w:r w:rsidRPr="00BC366A">
        <w:rPr>
          <w:rFonts w:ascii="Arial" w:eastAsia="Arial" w:hAnsi="Arial" w:cs="Arial"/>
          <w:color w:val="000000"/>
          <w:sz w:val="24"/>
          <w:szCs w:val="24"/>
        </w:rPr>
        <w:t xml:space="preserve">ome da </w:t>
      </w:r>
      <w:proofErr w:type="spellStart"/>
      <w:r w:rsidRPr="00BC366A">
        <w:rPr>
          <w:rFonts w:ascii="Arial" w:eastAsia="Arial" w:hAnsi="Arial" w:cs="Arial"/>
          <w:color w:val="000000"/>
          <w:sz w:val="24"/>
          <w:szCs w:val="24"/>
        </w:rPr>
        <w:t>sub-bacia</w:t>
      </w:r>
      <w:proofErr w:type="spellEnd"/>
      <w:r w:rsidRPr="00BC366A">
        <w:rPr>
          <w:rFonts w:ascii="Arial" w:eastAsia="Arial" w:hAnsi="Arial" w:cs="Arial"/>
          <w:color w:val="000000"/>
          <w:sz w:val="24"/>
          <w:szCs w:val="24"/>
        </w:rPr>
        <w:t xml:space="preserve"> e do município (ou municípios) onde o empreendimento e</w:t>
      </w:r>
      <w:r w:rsidR="00AB5C26" w:rsidRPr="00BC366A">
        <w:rPr>
          <w:rFonts w:ascii="Arial" w:eastAsia="Arial" w:hAnsi="Arial" w:cs="Arial"/>
          <w:color w:val="000000"/>
          <w:sz w:val="24"/>
          <w:szCs w:val="24"/>
        </w:rPr>
        <w:t xml:space="preserve"> as</w:t>
      </w:r>
      <w:r w:rsidRPr="00BC366A">
        <w:rPr>
          <w:rFonts w:ascii="Arial" w:eastAsia="Arial" w:hAnsi="Arial" w:cs="Arial"/>
          <w:color w:val="000000"/>
          <w:sz w:val="24"/>
          <w:szCs w:val="24"/>
        </w:rPr>
        <w:t xml:space="preserve"> respectivas ações serão desenvolvidos. </w:t>
      </w:r>
    </w:p>
    <w:p w14:paraId="6D1516DC" w14:textId="24579F54" w:rsidR="00153A9D" w:rsidRPr="00BC366A" w:rsidRDefault="00871070" w:rsidP="00871070">
      <w:pPr>
        <w:widowControl w:val="0"/>
        <w:pBdr>
          <w:top w:val="nil"/>
          <w:left w:val="nil"/>
          <w:bottom w:val="nil"/>
          <w:right w:val="nil"/>
          <w:between w:val="nil"/>
        </w:pBdr>
        <w:jc w:val="both"/>
        <w:rPr>
          <w:rFonts w:ascii="Arial" w:hAnsi="Arial" w:cs="Arial"/>
          <w:sz w:val="24"/>
          <w:szCs w:val="24"/>
        </w:rPr>
      </w:pPr>
      <w:r w:rsidRPr="00BC366A">
        <w:rPr>
          <w:rFonts w:ascii="Arial" w:eastAsia="Arial" w:hAnsi="Arial" w:cs="Arial"/>
          <w:color w:val="000000"/>
          <w:sz w:val="24"/>
          <w:szCs w:val="24"/>
        </w:rPr>
        <w:t xml:space="preserve">O projeto deverá apresentar </w:t>
      </w:r>
      <w:r>
        <w:rPr>
          <w:rFonts w:ascii="Arial" w:eastAsia="Arial" w:hAnsi="Arial" w:cs="Arial"/>
          <w:color w:val="000000"/>
          <w:sz w:val="24"/>
          <w:szCs w:val="24"/>
        </w:rPr>
        <w:t>a d</w:t>
      </w:r>
      <w:r w:rsidR="00153A9D" w:rsidRPr="00BC366A">
        <w:rPr>
          <w:rFonts w:ascii="Arial" w:hAnsi="Arial" w:cs="Arial"/>
          <w:sz w:val="24"/>
          <w:szCs w:val="24"/>
        </w:rPr>
        <w:t xml:space="preserve">elimitação e descrição da área de abrangência ou objeto do empreendimento, com mapa(s), devidamente </w:t>
      </w:r>
      <w:proofErr w:type="spellStart"/>
      <w:r w:rsidR="00153A9D" w:rsidRPr="00BC366A">
        <w:rPr>
          <w:rFonts w:ascii="Arial" w:hAnsi="Arial" w:cs="Arial"/>
          <w:sz w:val="24"/>
          <w:szCs w:val="24"/>
        </w:rPr>
        <w:t>geo</w:t>
      </w:r>
      <w:r w:rsidR="00022137">
        <w:rPr>
          <w:rFonts w:ascii="Arial" w:hAnsi="Arial" w:cs="Arial"/>
          <w:sz w:val="24"/>
          <w:szCs w:val="24"/>
        </w:rPr>
        <w:t>r</w:t>
      </w:r>
      <w:r w:rsidR="00153A9D" w:rsidRPr="00BC366A">
        <w:rPr>
          <w:rFonts w:ascii="Arial" w:hAnsi="Arial" w:cs="Arial"/>
          <w:sz w:val="24"/>
          <w:szCs w:val="24"/>
        </w:rPr>
        <w:t>referenciado</w:t>
      </w:r>
      <w:proofErr w:type="spellEnd"/>
      <w:r w:rsidR="00153A9D" w:rsidRPr="00BC366A">
        <w:rPr>
          <w:rFonts w:ascii="Arial" w:hAnsi="Arial" w:cs="Arial"/>
          <w:sz w:val="24"/>
          <w:szCs w:val="24"/>
        </w:rPr>
        <w:t xml:space="preserve">(s), com citação de fonte(s), legendas e informações legíveis, com as seguintes informações: </w:t>
      </w:r>
    </w:p>
    <w:p w14:paraId="69FFEDCE" w14:textId="3558AC03" w:rsidR="00153A9D" w:rsidRDefault="00153A9D" w:rsidP="00871070">
      <w:pPr>
        <w:pStyle w:val="PargrafodaLista"/>
        <w:widowControl w:val="0"/>
        <w:numPr>
          <w:ilvl w:val="0"/>
          <w:numId w:val="9"/>
        </w:numPr>
        <w:pBdr>
          <w:top w:val="nil"/>
          <w:left w:val="nil"/>
          <w:bottom w:val="nil"/>
          <w:right w:val="nil"/>
          <w:between w:val="nil"/>
        </w:pBdr>
        <w:jc w:val="both"/>
        <w:rPr>
          <w:rFonts w:ascii="Arial" w:eastAsia="Arial" w:hAnsi="Arial" w:cs="Arial"/>
          <w:color w:val="000000"/>
          <w:sz w:val="24"/>
          <w:szCs w:val="24"/>
        </w:rPr>
      </w:pPr>
      <w:r w:rsidRPr="00871070">
        <w:rPr>
          <w:rFonts w:ascii="Arial" w:eastAsia="Arial" w:hAnsi="Arial" w:cs="Arial"/>
          <w:color w:val="000000"/>
          <w:sz w:val="24"/>
          <w:szCs w:val="24"/>
        </w:rPr>
        <w:t>Delimitação da área de estudo e/ou</w:t>
      </w:r>
      <w:r w:rsidR="00871070">
        <w:rPr>
          <w:rFonts w:ascii="Arial" w:eastAsia="Arial" w:hAnsi="Arial" w:cs="Arial"/>
          <w:color w:val="000000"/>
          <w:sz w:val="24"/>
          <w:szCs w:val="24"/>
        </w:rPr>
        <w:t xml:space="preserve"> do(s) município(s) atendido(s), ou área total do projeto;</w:t>
      </w:r>
      <w:r w:rsidRPr="00871070">
        <w:rPr>
          <w:rFonts w:ascii="Arial" w:eastAsia="Arial" w:hAnsi="Arial" w:cs="Arial"/>
          <w:color w:val="000000"/>
          <w:sz w:val="24"/>
          <w:szCs w:val="24"/>
        </w:rPr>
        <w:t xml:space="preserve"> </w:t>
      </w:r>
    </w:p>
    <w:p w14:paraId="3C6F8F3C" w14:textId="31735D87" w:rsidR="00871070" w:rsidRDefault="00871070" w:rsidP="00871070">
      <w:pPr>
        <w:pStyle w:val="PargrafodaLista"/>
        <w:widowControl w:val="0"/>
        <w:numPr>
          <w:ilvl w:val="0"/>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I</w:t>
      </w:r>
      <w:r w:rsidRPr="00871070">
        <w:rPr>
          <w:rFonts w:ascii="Arial" w:eastAsia="Arial" w:hAnsi="Arial" w:cs="Arial"/>
          <w:color w:val="000000"/>
          <w:sz w:val="24"/>
          <w:szCs w:val="24"/>
        </w:rPr>
        <w:t>ndicação dos cursos d’água que estão sendo impactados</w:t>
      </w:r>
      <w:r>
        <w:rPr>
          <w:rFonts w:ascii="Arial" w:eastAsia="Arial" w:hAnsi="Arial" w:cs="Arial"/>
          <w:color w:val="000000"/>
          <w:sz w:val="24"/>
          <w:szCs w:val="24"/>
        </w:rPr>
        <w:t>;</w:t>
      </w:r>
    </w:p>
    <w:p w14:paraId="6BD7FF95" w14:textId="77777777" w:rsidR="00871070" w:rsidRDefault="00153A9D" w:rsidP="00871070">
      <w:pPr>
        <w:pStyle w:val="PargrafodaLista"/>
        <w:widowControl w:val="0"/>
        <w:numPr>
          <w:ilvl w:val="0"/>
          <w:numId w:val="9"/>
        </w:numPr>
        <w:pBdr>
          <w:top w:val="nil"/>
          <w:left w:val="nil"/>
          <w:bottom w:val="nil"/>
          <w:right w:val="nil"/>
          <w:between w:val="nil"/>
        </w:pBdr>
        <w:jc w:val="both"/>
        <w:rPr>
          <w:rFonts w:ascii="Arial" w:eastAsia="Arial" w:hAnsi="Arial" w:cs="Arial"/>
          <w:color w:val="000000"/>
          <w:sz w:val="24"/>
          <w:szCs w:val="24"/>
        </w:rPr>
      </w:pPr>
      <w:r w:rsidRPr="00871070">
        <w:rPr>
          <w:rFonts w:ascii="Arial" w:eastAsia="Arial" w:hAnsi="Arial" w:cs="Arial"/>
          <w:color w:val="000000"/>
          <w:sz w:val="24"/>
          <w:szCs w:val="24"/>
        </w:rPr>
        <w:t>Coordenadas (UTM ou Geográficas) das intervenções e estruturas associadas</w:t>
      </w:r>
      <w:r w:rsidR="00871070" w:rsidRPr="00871070">
        <w:rPr>
          <w:rFonts w:ascii="Arial" w:eastAsia="Arial" w:hAnsi="Arial" w:cs="Arial"/>
          <w:color w:val="000000"/>
          <w:sz w:val="24"/>
          <w:szCs w:val="24"/>
        </w:rPr>
        <w:t>;</w:t>
      </w:r>
    </w:p>
    <w:p w14:paraId="4F57D742" w14:textId="31D7BF03" w:rsidR="00737D27" w:rsidRPr="00871070" w:rsidRDefault="00737D27" w:rsidP="00871070">
      <w:pPr>
        <w:pStyle w:val="PargrafodaLista"/>
        <w:widowControl w:val="0"/>
        <w:numPr>
          <w:ilvl w:val="0"/>
          <w:numId w:val="9"/>
        </w:numPr>
        <w:pBdr>
          <w:top w:val="nil"/>
          <w:left w:val="nil"/>
          <w:bottom w:val="nil"/>
          <w:right w:val="nil"/>
          <w:between w:val="nil"/>
        </w:pBdr>
        <w:jc w:val="both"/>
        <w:rPr>
          <w:rFonts w:ascii="Arial" w:eastAsia="Arial" w:hAnsi="Arial" w:cs="Arial"/>
          <w:color w:val="000000"/>
          <w:sz w:val="24"/>
          <w:szCs w:val="24"/>
        </w:rPr>
      </w:pPr>
      <w:r w:rsidRPr="00871070">
        <w:rPr>
          <w:rFonts w:ascii="Arial" w:eastAsia="Arial" w:hAnsi="Arial" w:cs="Arial"/>
          <w:color w:val="000000"/>
          <w:sz w:val="24"/>
          <w:szCs w:val="24"/>
        </w:rPr>
        <w:t xml:space="preserve">No caso de instalação de Pontos de Entrega Voluntária – </w:t>
      </w:r>
      <w:proofErr w:type="spellStart"/>
      <w:r w:rsidRPr="00871070">
        <w:rPr>
          <w:rFonts w:ascii="Arial" w:eastAsia="Arial" w:hAnsi="Arial" w:cs="Arial"/>
          <w:color w:val="000000"/>
          <w:sz w:val="24"/>
          <w:szCs w:val="24"/>
        </w:rPr>
        <w:t>PEVs</w:t>
      </w:r>
      <w:proofErr w:type="spellEnd"/>
      <w:r w:rsidRPr="00871070">
        <w:rPr>
          <w:rFonts w:ascii="Arial" w:eastAsia="Arial" w:hAnsi="Arial" w:cs="Arial"/>
          <w:color w:val="000000"/>
          <w:sz w:val="24"/>
          <w:szCs w:val="24"/>
        </w:rPr>
        <w:t>, galpões, contêineres e lixeiras, o proponente deverá apresentar em mapa a localização exata de todas as estruturas</w:t>
      </w:r>
      <w:r w:rsidR="000B210B" w:rsidRPr="00871070">
        <w:rPr>
          <w:rFonts w:ascii="Arial" w:eastAsia="Arial" w:hAnsi="Arial" w:cs="Arial"/>
          <w:color w:val="000000"/>
          <w:sz w:val="24"/>
          <w:szCs w:val="24"/>
        </w:rPr>
        <w:t xml:space="preserve"> que serão instaladas, e os locais ou espaços públicos onde serão instalados equipamentos</w:t>
      </w:r>
      <w:r w:rsidR="00871070">
        <w:rPr>
          <w:rFonts w:ascii="Arial" w:eastAsia="Arial" w:hAnsi="Arial" w:cs="Arial"/>
          <w:color w:val="000000"/>
          <w:sz w:val="24"/>
          <w:szCs w:val="24"/>
        </w:rPr>
        <w:t>;</w:t>
      </w:r>
    </w:p>
    <w:p w14:paraId="3F843E53" w14:textId="77777777" w:rsidR="00737D27" w:rsidRPr="00BC366A" w:rsidRDefault="00737D27" w:rsidP="00871070">
      <w:pPr>
        <w:widowControl w:val="0"/>
        <w:pBdr>
          <w:top w:val="nil"/>
          <w:left w:val="nil"/>
          <w:bottom w:val="nil"/>
          <w:right w:val="nil"/>
          <w:between w:val="nil"/>
        </w:pBdr>
        <w:jc w:val="both"/>
        <w:rPr>
          <w:rFonts w:ascii="Arial" w:eastAsia="Arial" w:hAnsi="Arial" w:cs="Arial"/>
          <w:color w:val="000000"/>
          <w:sz w:val="24"/>
          <w:szCs w:val="24"/>
        </w:rPr>
      </w:pPr>
    </w:p>
    <w:p w14:paraId="2E6B9F5B" w14:textId="77777777" w:rsidR="00016AD9" w:rsidRDefault="00717ABE" w:rsidP="00871070">
      <w:pPr>
        <w:widowControl w:val="0"/>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JUSTIFICATIVA</w:t>
      </w:r>
    </w:p>
    <w:p w14:paraId="71CD369B" w14:textId="77777777" w:rsidR="00016AD9" w:rsidRDefault="00016AD9" w:rsidP="00871070">
      <w:pPr>
        <w:widowControl w:val="0"/>
        <w:pBdr>
          <w:top w:val="nil"/>
          <w:left w:val="nil"/>
          <w:bottom w:val="nil"/>
          <w:right w:val="nil"/>
          <w:between w:val="nil"/>
        </w:pBdr>
        <w:jc w:val="both"/>
        <w:rPr>
          <w:rFonts w:ascii="Arial" w:eastAsia="Arial" w:hAnsi="Arial" w:cs="Arial"/>
          <w:color w:val="000000"/>
          <w:sz w:val="24"/>
          <w:szCs w:val="24"/>
        </w:rPr>
      </w:pPr>
    </w:p>
    <w:p w14:paraId="68B4BC43" w14:textId="77777777" w:rsidR="00016AD9" w:rsidRDefault="00717ABE" w:rsidP="00871070">
      <w:pPr>
        <w:widowControl w:val="0"/>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 justificativa deve responder a pergunta </w:t>
      </w:r>
      <w:r>
        <w:rPr>
          <w:rFonts w:ascii="Arial" w:eastAsia="Arial" w:hAnsi="Arial" w:cs="Arial"/>
          <w:b/>
          <w:color w:val="000000"/>
          <w:sz w:val="24"/>
          <w:szCs w:val="24"/>
        </w:rPr>
        <w:t>por que executar o projeto?</w:t>
      </w:r>
      <w:r>
        <w:rPr>
          <w:rFonts w:ascii="Arial" w:eastAsia="Arial" w:hAnsi="Arial" w:cs="Arial"/>
          <w:color w:val="000000"/>
          <w:sz w:val="24"/>
          <w:szCs w:val="24"/>
        </w:rPr>
        <w:t xml:space="preserve"> Indicando a necessidade a ser atendida. Serão avaliados neste item a pertinência da </w:t>
      </w:r>
      <w:proofErr w:type="gramStart"/>
      <w:r>
        <w:rPr>
          <w:rFonts w:ascii="Arial" w:eastAsia="Arial" w:hAnsi="Arial" w:cs="Arial"/>
          <w:color w:val="000000"/>
          <w:sz w:val="24"/>
          <w:szCs w:val="24"/>
        </w:rPr>
        <w:t>implementação</w:t>
      </w:r>
      <w:proofErr w:type="gramEnd"/>
      <w:r>
        <w:rPr>
          <w:rFonts w:ascii="Arial" w:eastAsia="Arial" w:hAnsi="Arial" w:cs="Arial"/>
          <w:color w:val="000000"/>
          <w:sz w:val="24"/>
          <w:szCs w:val="24"/>
        </w:rPr>
        <w:t xml:space="preserve"> da proposta pelo FEHIDRO.</w:t>
      </w:r>
    </w:p>
    <w:p w14:paraId="1F7DCDC9" w14:textId="77777777" w:rsidR="00C17988" w:rsidRDefault="00C17988" w:rsidP="00871070">
      <w:pPr>
        <w:widowControl w:val="0"/>
        <w:pBdr>
          <w:top w:val="nil"/>
          <w:left w:val="nil"/>
          <w:bottom w:val="nil"/>
          <w:right w:val="nil"/>
          <w:between w:val="nil"/>
        </w:pBdr>
        <w:jc w:val="both"/>
        <w:rPr>
          <w:rFonts w:ascii="Arial" w:eastAsia="Arial" w:hAnsi="Arial" w:cs="Arial"/>
          <w:color w:val="000000"/>
          <w:sz w:val="24"/>
          <w:szCs w:val="24"/>
        </w:rPr>
      </w:pPr>
    </w:p>
    <w:p w14:paraId="0CAC5243" w14:textId="77777777" w:rsidR="00C17988" w:rsidRDefault="00C17988" w:rsidP="00871070">
      <w:pPr>
        <w:widowControl w:val="0"/>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É imprescindível atender às condicionantes do MPO constantes do Anexo </w:t>
      </w:r>
      <w:proofErr w:type="gramStart"/>
      <w:r>
        <w:rPr>
          <w:rFonts w:ascii="Arial" w:eastAsia="Arial" w:hAnsi="Arial" w:cs="Arial"/>
          <w:color w:val="000000"/>
          <w:sz w:val="24"/>
          <w:szCs w:val="24"/>
        </w:rPr>
        <w:t>1</w:t>
      </w:r>
      <w:proofErr w:type="gramEnd"/>
      <w:r>
        <w:rPr>
          <w:rFonts w:ascii="Arial" w:eastAsia="Arial" w:hAnsi="Arial" w:cs="Arial"/>
          <w:color w:val="000000"/>
          <w:sz w:val="24"/>
          <w:szCs w:val="24"/>
        </w:rPr>
        <w:t>, a saber:</w:t>
      </w:r>
    </w:p>
    <w:p w14:paraId="3A8D2942" w14:textId="35E649CF" w:rsidR="00C17988" w:rsidRPr="00C17988" w:rsidRDefault="00C17988" w:rsidP="00871070">
      <w:pPr>
        <w:pStyle w:val="PargrafodaLista"/>
        <w:widowControl w:val="0"/>
        <w:numPr>
          <w:ilvl w:val="0"/>
          <w:numId w:val="2"/>
        </w:numPr>
        <w:pBdr>
          <w:top w:val="nil"/>
          <w:left w:val="nil"/>
          <w:bottom w:val="nil"/>
          <w:right w:val="nil"/>
          <w:between w:val="nil"/>
        </w:pBdr>
        <w:jc w:val="both"/>
        <w:rPr>
          <w:rFonts w:ascii="Arial" w:eastAsia="Arial" w:hAnsi="Arial" w:cs="Arial"/>
          <w:color w:val="000000"/>
          <w:sz w:val="24"/>
          <w:szCs w:val="24"/>
        </w:rPr>
      </w:pPr>
      <w:r w:rsidRPr="00C17988">
        <w:rPr>
          <w:rFonts w:ascii="Arial" w:eastAsia="Arial" w:hAnsi="Arial" w:cs="Arial"/>
          <w:color w:val="000000"/>
          <w:sz w:val="24"/>
          <w:szCs w:val="24"/>
        </w:rPr>
        <w:t>Explicitar a correlação do empreendimento com o comprometimento dos recursos hídricos em termos de quantidade e/ou qualidade das águas;</w:t>
      </w:r>
    </w:p>
    <w:p w14:paraId="5EAA52CE" w14:textId="77777777" w:rsidR="00C17988" w:rsidRPr="00C17988" w:rsidRDefault="00C17988" w:rsidP="00871070">
      <w:pPr>
        <w:pStyle w:val="PargrafodaLista"/>
        <w:widowControl w:val="0"/>
        <w:numPr>
          <w:ilvl w:val="0"/>
          <w:numId w:val="2"/>
        </w:numPr>
        <w:pBdr>
          <w:top w:val="nil"/>
          <w:left w:val="nil"/>
          <w:bottom w:val="nil"/>
          <w:right w:val="nil"/>
          <w:between w:val="nil"/>
        </w:pBdr>
        <w:jc w:val="both"/>
        <w:rPr>
          <w:rFonts w:ascii="Arial" w:eastAsia="Arial" w:hAnsi="Arial" w:cs="Arial"/>
          <w:color w:val="000000"/>
          <w:sz w:val="24"/>
          <w:szCs w:val="24"/>
        </w:rPr>
      </w:pPr>
      <w:r w:rsidRPr="00C17988">
        <w:rPr>
          <w:rFonts w:ascii="Arial" w:eastAsia="Arial" w:hAnsi="Arial" w:cs="Arial"/>
          <w:color w:val="000000"/>
          <w:sz w:val="24"/>
          <w:szCs w:val="24"/>
        </w:rPr>
        <w:t>Quantificar os benefícios gerados, por exemplo: quantidade de resíduos a não ser descartado nos cursos d’água;</w:t>
      </w:r>
    </w:p>
    <w:p w14:paraId="50263258" w14:textId="4690F72E" w:rsidR="00D03401" w:rsidRDefault="00C17988" w:rsidP="00871070">
      <w:pPr>
        <w:pStyle w:val="PargrafodaLista"/>
        <w:widowControl w:val="0"/>
        <w:numPr>
          <w:ilvl w:val="0"/>
          <w:numId w:val="2"/>
        </w:numPr>
        <w:pBdr>
          <w:top w:val="nil"/>
          <w:left w:val="nil"/>
          <w:bottom w:val="nil"/>
          <w:right w:val="nil"/>
          <w:between w:val="nil"/>
        </w:pBdr>
        <w:jc w:val="both"/>
        <w:rPr>
          <w:rFonts w:ascii="Arial" w:eastAsia="Arial" w:hAnsi="Arial" w:cs="Arial"/>
          <w:color w:val="000000"/>
          <w:sz w:val="24"/>
          <w:szCs w:val="24"/>
        </w:rPr>
      </w:pPr>
      <w:r w:rsidRPr="00C17988">
        <w:rPr>
          <w:rFonts w:ascii="Arial" w:eastAsia="Arial" w:hAnsi="Arial" w:cs="Arial"/>
          <w:color w:val="000000"/>
          <w:sz w:val="24"/>
          <w:szCs w:val="24"/>
        </w:rPr>
        <w:lastRenderedPageBreak/>
        <w:t>Identificar os trechos de cursos d'água e/ou aquíferos direta mente beneficiados com a execução do empreendimento.</w:t>
      </w:r>
    </w:p>
    <w:p w14:paraId="42678B15" w14:textId="77777777" w:rsidR="00D03401" w:rsidRDefault="00D03401" w:rsidP="00871070">
      <w:pPr>
        <w:widowControl w:val="0"/>
        <w:pBdr>
          <w:top w:val="nil"/>
          <w:left w:val="nil"/>
          <w:bottom w:val="nil"/>
          <w:right w:val="nil"/>
          <w:between w:val="nil"/>
        </w:pBdr>
        <w:ind w:left="720"/>
        <w:jc w:val="both"/>
        <w:rPr>
          <w:rFonts w:ascii="Arial" w:eastAsia="Arial" w:hAnsi="Arial" w:cs="Arial"/>
          <w:color w:val="000000"/>
          <w:sz w:val="24"/>
          <w:szCs w:val="24"/>
        </w:rPr>
      </w:pPr>
    </w:p>
    <w:p w14:paraId="51438A34" w14:textId="62BF407D" w:rsidR="00D03401" w:rsidRPr="00107D99" w:rsidRDefault="00D03401" w:rsidP="00871070">
      <w:pPr>
        <w:widowControl w:val="0"/>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No caso dos projetos de </w:t>
      </w:r>
      <w:r w:rsidR="00D712A9">
        <w:rPr>
          <w:rFonts w:ascii="Arial" w:eastAsia="Arial" w:hAnsi="Arial" w:cs="Arial"/>
          <w:color w:val="000000"/>
          <w:sz w:val="24"/>
          <w:szCs w:val="24"/>
        </w:rPr>
        <w:t>i</w:t>
      </w:r>
      <w:r w:rsidRPr="00107D99">
        <w:rPr>
          <w:rFonts w:ascii="Arial" w:eastAsia="Arial" w:hAnsi="Arial" w:cs="Arial"/>
          <w:color w:val="000000"/>
          <w:sz w:val="24"/>
          <w:szCs w:val="24"/>
        </w:rPr>
        <w:t>mplantação, ampliação ou reforma de unidades de tratamento de resíduos sólidos (compostagem ou reciclagem</w:t>
      </w:r>
      <w:r w:rsidR="00D712A9" w:rsidRPr="00107D99">
        <w:rPr>
          <w:rFonts w:ascii="Arial" w:eastAsia="Arial" w:hAnsi="Arial" w:cs="Arial"/>
          <w:color w:val="000000"/>
          <w:sz w:val="24"/>
          <w:szCs w:val="24"/>
        </w:rPr>
        <w:t>)</w:t>
      </w:r>
      <w:r w:rsidRPr="00107D99">
        <w:rPr>
          <w:rFonts w:ascii="Arial" w:eastAsia="Arial" w:hAnsi="Arial" w:cs="Arial"/>
          <w:color w:val="000000"/>
          <w:sz w:val="24"/>
          <w:szCs w:val="24"/>
        </w:rPr>
        <w:t xml:space="preserve">, </w:t>
      </w:r>
      <w:r w:rsidR="00D712A9" w:rsidRPr="00107D99">
        <w:rPr>
          <w:rFonts w:ascii="Arial" w:eastAsia="Arial" w:hAnsi="Arial" w:cs="Arial"/>
          <w:color w:val="000000"/>
          <w:sz w:val="24"/>
          <w:szCs w:val="24"/>
        </w:rPr>
        <w:t xml:space="preserve">além das condicionantes mencionadas acima, deverão ser </w:t>
      </w:r>
      <w:r w:rsidRPr="00107D99">
        <w:rPr>
          <w:rFonts w:ascii="Arial" w:eastAsia="Arial" w:hAnsi="Arial" w:cs="Arial"/>
          <w:color w:val="000000"/>
          <w:sz w:val="24"/>
          <w:szCs w:val="24"/>
        </w:rPr>
        <w:t xml:space="preserve">atendidas </w:t>
      </w:r>
      <w:r w:rsidR="00D712A9" w:rsidRPr="00107D99">
        <w:rPr>
          <w:rFonts w:ascii="Arial" w:eastAsia="Arial" w:hAnsi="Arial" w:cs="Arial"/>
          <w:color w:val="000000"/>
          <w:sz w:val="24"/>
          <w:szCs w:val="24"/>
        </w:rPr>
        <w:t xml:space="preserve">ainda </w:t>
      </w:r>
      <w:r w:rsidRPr="00107D99">
        <w:rPr>
          <w:rFonts w:ascii="Arial" w:eastAsia="Arial" w:hAnsi="Arial" w:cs="Arial"/>
          <w:color w:val="000000"/>
          <w:sz w:val="24"/>
          <w:szCs w:val="24"/>
        </w:rPr>
        <w:t>as seguintes condicionantes:</w:t>
      </w:r>
    </w:p>
    <w:p w14:paraId="5E19F6BE" w14:textId="3F16DE10" w:rsidR="00D712A9" w:rsidRPr="00107D99" w:rsidRDefault="00D712A9" w:rsidP="00871070">
      <w:pPr>
        <w:pStyle w:val="PargrafodaLista"/>
        <w:widowControl w:val="0"/>
        <w:numPr>
          <w:ilvl w:val="0"/>
          <w:numId w:val="2"/>
        </w:numPr>
        <w:pBdr>
          <w:top w:val="nil"/>
          <w:left w:val="nil"/>
          <w:bottom w:val="nil"/>
          <w:right w:val="nil"/>
          <w:between w:val="nil"/>
        </w:pBdr>
        <w:jc w:val="both"/>
        <w:rPr>
          <w:rFonts w:ascii="Arial" w:eastAsia="Arial" w:hAnsi="Arial" w:cs="Arial"/>
          <w:color w:val="000000"/>
          <w:sz w:val="24"/>
          <w:szCs w:val="24"/>
        </w:rPr>
      </w:pPr>
      <w:r w:rsidRPr="00107D99">
        <w:rPr>
          <w:rFonts w:ascii="Arial" w:eastAsia="Arial" w:hAnsi="Arial" w:cs="Arial"/>
          <w:color w:val="000000"/>
          <w:sz w:val="24"/>
          <w:szCs w:val="24"/>
        </w:rPr>
        <w:t xml:space="preserve">Projeto (básico e/ou executivo), incluindo memorial descritivo, de cálculo, especificações técnicas, plantas e demais elementos necessários para definição e dimensionamento da obra ou serviço; </w:t>
      </w:r>
    </w:p>
    <w:p w14:paraId="331035E4" w14:textId="77777777" w:rsidR="00D712A9" w:rsidRPr="00107D99" w:rsidRDefault="00D712A9" w:rsidP="00871070">
      <w:pPr>
        <w:pStyle w:val="PargrafodaLista"/>
        <w:widowControl w:val="0"/>
        <w:numPr>
          <w:ilvl w:val="0"/>
          <w:numId w:val="2"/>
        </w:numPr>
        <w:pBdr>
          <w:top w:val="nil"/>
          <w:left w:val="nil"/>
          <w:bottom w:val="nil"/>
          <w:right w:val="nil"/>
          <w:between w:val="nil"/>
        </w:pBdr>
        <w:jc w:val="both"/>
        <w:rPr>
          <w:rFonts w:ascii="Arial" w:eastAsia="Arial" w:hAnsi="Arial" w:cs="Arial"/>
          <w:color w:val="000000"/>
          <w:sz w:val="24"/>
          <w:szCs w:val="24"/>
        </w:rPr>
      </w:pPr>
      <w:r w:rsidRPr="00107D99">
        <w:rPr>
          <w:rFonts w:ascii="Arial" w:eastAsia="Arial" w:hAnsi="Arial" w:cs="Arial"/>
          <w:color w:val="000000"/>
          <w:sz w:val="24"/>
          <w:szCs w:val="24"/>
        </w:rPr>
        <w:t xml:space="preserve">Licenças ambientais (quando cabível); </w:t>
      </w:r>
      <w:proofErr w:type="gramStart"/>
      <w:r w:rsidRPr="00107D99">
        <w:rPr>
          <w:rFonts w:ascii="Arial" w:eastAsia="Arial" w:hAnsi="Arial" w:cs="Arial"/>
          <w:color w:val="000000"/>
          <w:sz w:val="24"/>
          <w:szCs w:val="24"/>
        </w:rPr>
        <w:t>e</w:t>
      </w:r>
      <w:proofErr w:type="gramEnd"/>
      <w:r w:rsidRPr="00107D99">
        <w:rPr>
          <w:rFonts w:ascii="Arial" w:eastAsia="Arial" w:hAnsi="Arial" w:cs="Arial"/>
          <w:color w:val="000000"/>
          <w:sz w:val="24"/>
          <w:szCs w:val="24"/>
        </w:rPr>
        <w:t xml:space="preserve"> </w:t>
      </w:r>
    </w:p>
    <w:p w14:paraId="3DE91B29" w14:textId="32B1330A" w:rsidR="00D03401" w:rsidRPr="00107D99" w:rsidRDefault="00D712A9" w:rsidP="00871070">
      <w:pPr>
        <w:pStyle w:val="PargrafodaLista"/>
        <w:widowControl w:val="0"/>
        <w:numPr>
          <w:ilvl w:val="0"/>
          <w:numId w:val="2"/>
        </w:numPr>
        <w:pBdr>
          <w:top w:val="nil"/>
          <w:left w:val="nil"/>
          <w:bottom w:val="nil"/>
          <w:right w:val="nil"/>
          <w:between w:val="nil"/>
        </w:pBdr>
        <w:jc w:val="both"/>
        <w:rPr>
          <w:rFonts w:ascii="Arial" w:eastAsia="Arial" w:hAnsi="Arial" w:cs="Arial"/>
          <w:color w:val="000000"/>
          <w:sz w:val="24"/>
          <w:szCs w:val="24"/>
        </w:rPr>
      </w:pPr>
      <w:r w:rsidRPr="00107D99">
        <w:rPr>
          <w:rFonts w:ascii="Arial" w:eastAsia="Arial" w:hAnsi="Arial" w:cs="Arial"/>
          <w:color w:val="000000"/>
          <w:sz w:val="24"/>
          <w:szCs w:val="24"/>
        </w:rPr>
        <w:t>Documentação de disponibilidade do terreno.</w:t>
      </w:r>
    </w:p>
    <w:p w14:paraId="78A73C2A" w14:textId="77777777" w:rsidR="00016AD9" w:rsidRPr="00107D99" w:rsidRDefault="00016AD9" w:rsidP="00871070">
      <w:pPr>
        <w:pStyle w:val="PargrafodaLista"/>
        <w:widowControl w:val="0"/>
        <w:pBdr>
          <w:top w:val="nil"/>
          <w:left w:val="nil"/>
          <w:bottom w:val="nil"/>
          <w:right w:val="nil"/>
          <w:between w:val="nil"/>
        </w:pBdr>
        <w:jc w:val="both"/>
        <w:rPr>
          <w:rFonts w:ascii="Arial" w:eastAsia="Arial" w:hAnsi="Arial" w:cs="Arial"/>
          <w:color w:val="000000"/>
          <w:sz w:val="24"/>
          <w:szCs w:val="24"/>
        </w:rPr>
      </w:pPr>
    </w:p>
    <w:p w14:paraId="42BC11B1" w14:textId="77777777" w:rsidR="00016AD9" w:rsidRDefault="00717ABE" w:rsidP="00871070">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OBJETIVOS</w:t>
      </w:r>
    </w:p>
    <w:p w14:paraId="43FF85A6" w14:textId="77777777" w:rsidR="00016AD9" w:rsidRDefault="00016AD9" w:rsidP="00871070">
      <w:pPr>
        <w:jc w:val="both"/>
        <w:rPr>
          <w:rFonts w:ascii="Arial" w:eastAsia="Arial" w:hAnsi="Arial" w:cs="Arial"/>
          <w:b/>
          <w:sz w:val="24"/>
          <w:szCs w:val="24"/>
        </w:rPr>
      </w:pPr>
    </w:p>
    <w:p w14:paraId="3CB6FCAF" w14:textId="43F2FABB" w:rsidR="00016AD9" w:rsidRPr="00871070" w:rsidRDefault="00717ABE" w:rsidP="00871070">
      <w:pPr>
        <w:jc w:val="both"/>
        <w:rPr>
          <w:rFonts w:ascii="Arial" w:eastAsia="Arial" w:hAnsi="Arial" w:cs="Arial"/>
          <w:sz w:val="24"/>
          <w:szCs w:val="24"/>
        </w:rPr>
      </w:pPr>
      <w:r w:rsidRPr="00871070">
        <w:rPr>
          <w:rFonts w:ascii="Arial" w:eastAsia="Arial" w:hAnsi="Arial" w:cs="Arial"/>
          <w:sz w:val="24"/>
          <w:szCs w:val="24"/>
        </w:rPr>
        <w:t>Devem refletir os propósitos do empreendimento e demonstrar os resultados e a situação esperada ao final de sua execução, e sua descrição deve ser clara e realista. Deve ser passível de ser alcançado por meio das metas e atividades propostas no empreendimento.</w:t>
      </w:r>
    </w:p>
    <w:p w14:paraId="4E4C4C9A" w14:textId="73B5E5C2" w:rsidR="00737D27" w:rsidRPr="00871070" w:rsidRDefault="00737D27" w:rsidP="00871070">
      <w:pPr>
        <w:pStyle w:val="NormalWeb"/>
        <w:numPr>
          <w:ilvl w:val="0"/>
          <w:numId w:val="10"/>
        </w:numPr>
        <w:jc w:val="both"/>
        <w:rPr>
          <w:rFonts w:ascii="Arial" w:hAnsi="Arial" w:cs="Arial"/>
          <w:color w:val="000000"/>
        </w:rPr>
      </w:pPr>
      <w:r w:rsidRPr="00871070">
        <w:rPr>
          <w:rFonts w:ascii="Arial" w:hAnsi="Arial" w:cs="Arial"/>
          <w:color w:val="000000"/>
        </w:rPr>
        <w:t>Objetivos gerais - são os objetivos amplos do projeto. Deve</w:t>
      </w:r>
      <w:r w:rsidR="009764CE" w:rsidRPr="00871070">
        <w:rPr>
          <w:rFonts w:ascii="Arial" w:hAnsi="Arial" w:cs="Arial"/>
          <w:color w:val="000000"/>
        </w:rPr>
        <w:t>m</w:t>
      </w:r>
      <w:r w:rsidRPr="00871070">
        <w:rPr>
          <w:rFonts w:ascii="Arial" w:hAnsi="Arial" w:cs="Arial"/>
          <w:color w:val="000000"/>
        </w:rPr>
        <w:t xml:space="preserve"> ser escrito</w:t>
      </w:r>
      <w:r w:rsidR="009764CE" w:rsidRPr="00871070">
        <w:rPr>
          <w:rFonts w:ascii="Arial" w:hAnsi="Arial" w:cs="Arial"/>
          <w:color w:val="000000"/>
        </w:rPr>
        <w:t>s</w:t>
      </w:r>
      <w:r w:rsidRPr="00871070">
        <w:rPr>
          <w:rFonts w:ascii="Arial" w:hAnsi="Arial" w:cs="Arial"/>
          <w:color w:val="000000"/>
        </w:rPr>
        <w:t xml:space="preserve"> </w:t>
      </w:r>
      <w:r w:rsidR="009764CE" w:rsidRPr="00871070">
        <w:rPr>
          <w:rFonts w:ascii="Arial" w:hAnsi="Arial" w:cs="Arial"/>
          <w:color w:val="000000"/>
        </w:rPr>
        <w:t xml:space="preserve">de forma </w:t>
      </w:r>
      <w:r w:rsidRPr="00871070">
        <w:rPr>
          <w:rFonts w:ascii="Arial" w:hAnsi="Arial" w:cs="Arial"/>
          <w:color w:val="000000"/>
        </w:rPr>
        <w:t xml:space="preserve">geral, </w:t>
      </w:r>
      <w:r w:rsidR="009764CE" w:rsidRPr="00871070">
        <w:rPr>
          <w:rFonts w:ascii="Arial" w:hAnsi="Arial" w:cs="Arial"/>
          <w:color w:val="000000"/>
        </w:rPr>
        <w:t>englobando</w:t>
      </w:r>
      <w:r w:rsidRPr="00871070">
        <w:rPr>
          <w:rFonts w:ascii="Arial" w:hAnsi="Arial" w:cs="Arial"/>
          <w:color w:val="000000"/>
        </w:rPr>
        <w:t xml:space="preserve"> o conjunto dos objetivos específicos.</w:t>
      </w:r>
    </w:p>
    <w:p w14:paraId="602382E4" w14:textId="267FEA90" w:rsidR="00737D27" w:rsidRPr="00871070" w:rsidRDefault="00737D27" w:rsidP="00871070">
      <w:pPr>
        <w:pStyle w:val="NormalWeb"/>
        <w:numPr>
          <w:ilvl w:val="0"/>
          <w:numId w:val="10"/>
        </w:numPr>
        <w:jc w:val="both"/>
        <w:rPr>
          <w:rFonts w:ascii="Arial" w:hAnsi="Arial" w:cs="Arial"/>
          <w:color w:val="000000"/>
        </w:rPr>
      </w:pPr>
      <w:r w:rsidRPr="00871070">
        <w:rPr>
          <w:rFonts w:ascii="Arial" w:hAnsi="Arial" w:cs="Arial"/>
          <w:color w:val="000000"/>
        </w:rPr>
        <w:t xml:space="preserve">Objetivos específicos </w:t>
      </w:r>
      <w:r w:rsidR="009764CE" w:rsidRPr="00871070">
        <w:rPr>
          <w:rFonts w:ascii="Arial" w:hAnsi="Arial" w:cs="Arial"/>
          <w:color w:val="000000"/>
        </w:rPr>
        <w:t>–</w:t>
      </w:r>
      <w:r w:rsidR="00680400" w:rsidRPr="00871070">
        <w:rPr>
          <w:rFonts w:ascii="Arial" w:hAnsi="Arial" w:cs="Arial"/>
          <w:color w:val="000000"/>
        </w:rPr>
        <w:t xml:space="preserve"> </w:t>
      </w:r>
      <w:r w:rsidRPr="00871070">
        <w:rPr>
          <w:rFonts w:ascii="Arial" w:hAnsi="Arial" w:cs="Arial"/>
          <w:color w:val="000000"/>
        </w:rPr>
        <w:t xml:space="preserve">conjunto de etapas intermediárias que devem ser cumpridas ao longo da execução do </w:t>
      </w:r>
      <w:r w:rsidR="009764CE" w:rsidRPr="00871070">
        <w:rPr>
          <w:rFonts w:ascii="Arial" w:hAnsi="Arial" w:cs="Arial"/>
          <w:color w:val="000000"/>
        </w:rPr>
        <w:t>projeto</w:t>
      </w:r>
      <w:r w:rsidRPr="00871070">
        <w:rPr>
          <w:rFonts w:ascii="Arial" w:hAnsi="Arial" w:cs="Arial"/>
          <w:color w:val="000000"/>
        </w:rPr>
        <w:t xml:space="preserve"> para alcançar o objetivo geral.</w:t>
      </w:r>
      <w:r w:rsidR="009764CE" w:rsidRPr="00871070">
        <w:rPr>
          <w:rFonts w:ascii="Arial" w:hAnsi="Arial" w:cs="Arial"/>
          <w:color w:val="000000"/>
        </w:rPr>
        <w:t xml:space="preserve"> Importante mencionar que esses objetivos não podem ser confundidos com procedimentos metodológicos, ou seja, os objetivos devem refletir “o que será feito” e não “como será feito”.</w:t>
      </w:r>
    </w:p>
    <w:p w14:paraId="1820F1A9" w14:textId="5A22663C" w:rsidR="00737D27" w:rsidRPr="00871070" w:rsidRDefault="0088490B" w:rsidP="00871070">
      <w:pPr>
        <w:numPr>
          <w:ilvl w:val="0"/>
          <w:numId w:val="1"/>
        </w:numPr>
        <w:pBdr>
          <w:top w:val="nil"/>
          <w:left w:val="nil"/>
          <w:bottom w:val="nil"/>
          <w:right w:val="nil"/>
          <w:between w:val="nil"/>
        </w:pBdr>
        <w:jc w:val="both"/>
        <w:rPr>
          <w:rFonts w:ascii="Arial" w:eastAsia="Arial" w:hAnsi="Arial" w:cs="Arial"/>
          <w:b/>
          <w:color w:val="000000"/>
          <w:sz w:val="24"/>
          <w:szCs w:val="24"/>
        </w:rPr>
      </w:pPr>
      <w:r w:rsidRPr="00871070">
        <w:rPr>
          <w:rFonts w:ascii="Arial" w:eastAsia="Arial" w:hAnsi="Arial" w:cs="Arial"/>
          <w:b/>
          <w:color w:val="000000"/>
          <w:sz w:val="24"/>
          <w:szCs w:val="24"/>
        </w:rPr>
        <w:t>METAS</w:t>
      </w:r>
    </w:p>
    <w:p w14:paraId="78F32EB7" w14:textId="77777777" w:rsidR="0088490B" w:rsidRPr="00871070" w:rsidRDefault="0088490B" w:rsidP="00871070">
      <w:pPr>
        <w:pStyle w:val="NormalWeb"/>
        <w:jc w:val="both"/>
        <w:rPr>
          <w:rFonts w:ascii="Arial" w:hAnsi="Arial" w:cs="Arial"/>
          <w:color w:val="000000"/>
        </w:rPr>
      </w:pPr>
      <w:r w:rsidRPr="00871070">
        <w:rPr>
          <w:rFonts w:ascii="Arial" w:hAnsi="Arial" w:cs="Arial"/>
          <w:color w:val="000000"/>
        </w:rPr>
        <w:t>As metas envolvem as ações necessárias para alcançar certo objetivo específico, devendo ser claras, exequíveis e mensuráveis em determinado período de tempo. Abaixo seguem exemplos de metas, ações e indicadores a serem apresentados:</w:t>
      </w:r>
    </w:p>
    <w:p w14:paraId="24540A09" w14:textId="4FC3B5C0" w:rsidR="0088490B" w:rsidRPr="00871070" w:rsidRDefault="0088490B" w:rsidP="00871070">
      <w:pPr>
        <w:pStyle w:val="NormalWeb"/>
        <w:numPr>
          <w:ilvl w:val="0"/>
          <w:numId w:val="6"/>
        </w:numPr>
        <w:jc w:val="both"/>
        <w:rPr>
          <w:rFonts w:ascii="Arial" w:hAnsi="Arial" w:cs="Arial"/>
          <w:color w:val="000000"/>
        </w:rPr>
      </w:pPr>
      <w:r w:rsidRPr="00871070">
        <w:rPr>
          <w:rFonts w:ascii="Arial" w:hAnsi="Arial" w:cs="Arial"/>
          <w:color w:val="000000"/>
        </w:rPr>
        <w:t>Meta - Recuperar x t/mês de resíduos recicláveis</w:t>
      </w:r>
      <w:r w:rsidR="00871070">
        <w:rPr>
          <w:rFonts w:ascii="Arial" w:hAnsi="Arial" w:cs="Arial"/>
          <w:color w:val="000000"/>
        </w:rPr>
        <w:t>;</w:t>
      </w:r>
      <w:r w:rsidRPr="00871070">
        <w:rPr>
          <w:rFonts w:ascii="Arial" w:hAnsi="Arial" w:cs="Arial"/>
          <w:color w:val="000000"/>
        </w:rPr>
        <w:t xml:space="preserve"> </w:t>
      </w:r>
    </w:p>
    <w:p w14:paraId="4711AFF2" w14:textId="0584B941" w:rsidR="0088490B" w:rsidRPr="00871070" w:rsidRDefault="0088490B" w:rsidP="00871070">
      <w:pPr>
        <w:pStyle w:val="NormalWeb"/>
        <w:numPr>
          <w:ilvl w:val="0"/>
          <w:numId w:val="6"/>
        </w:numPr>
        <w:jc w:val="both"/>
        <w:rPr>
          <w:rFonts w:ascii="Arial" w:hAnsi="Arial" w:cs="Arial"/>
          <w:color w:val="000000"/>
        </w:rPr>
      </w:pPr>
      <w:r w:rsidRPr="00871070">
        <w:rPr>
          <w:rFonts w:ascii="Arial" w:hAnsi="Arial" w:cs="Arial"/>
          <w:color w:val="000000"/>
        </w:rPr>
        <w:t>Ação - Coletar os resíduos recicláveis no sistema porta-a-porta nos bairros X, Y e Z, com os caminhões contratados pela prefeitura, destinando-os para o Galpão de Triagem Municipal</w:t>
      </w:r>
      <w:r w:rsidR="00871070">
        <w:rPr>
          <w:rFonts w:ascii="Arial" w:hAnsi="Arial" w:cs="Arial"/>
          <w:color w:val="000000"/>
        </w:rPr>
        <w:t>;</w:t>
      </w:r>
    </w:p>
    <w:p w14:paraId="0C97A4FE" w14:textId="39943BBF" w:rsidR="0088490B" w:rsidRPr="00871070" w:rsidRDefault="0088490B" w:rsidP="00871070">
      <w:pPr>
        <w:pStyle w:val="NormalWeb"/>
        <w:numPr>
          <w:ilvl w:val="0"/>
          <w:numId w:val="6"/>
        </w:numPr>
        <w:jc w:val="both"/>
        <w:rPr>
          <w:rFonts w:ascii="Arial" w:hAnsi="Arial" w:cs="Arial"/>
          <w:color w:val="000000"/>
        </w:rPr>
      </w:pPr>
      <w:r w:rsidRPr="00871070">
        <w:rPr>
          <w:rFonts w:ascii="Arial" w:hAnsi="Arial" w:cs="Arial"/>
          <w:color w:val="000000"/>
        </w:rPr>
        <w:t xml:space="preserve">Indicador - x </w:t>
      </w:r>
      <w:r w:rsidR="00871070">
        <w:rPr>
          <w:rFonts w:ascii="Arial" w:hAnsi="Arial" w:cs="Arial"/>
          <w:color w:val="000000"/>
        </w:rPr>
        <w:t>t</w:t>
      </w:r>
      <w:r w:rsidRPr="00871070">
        <w:rPr>
          <w:rFonts w:ascii="Arial" w:hAnsi="Arial" w:cs="Arial"/>
          <w:color w:val="000000"/>
        </w:rPr>
        <w:t xml:space="preserve">oneladas </w:t>
      </w:r>
      <w:r w:rsidR="00871070">
        <w:rPr>
          <w:rFonts w:ascii="Arial" w:hAnsi="Arial" w:cs="Arial"/>
          <w:color w:val="000000"/>
        </w:rPr>
        <w:t>de resíduos recuperados por mês;</w:t>
      </w:r>
    </w:p>
    <w:p w14:paraId="30A16217" w14:textId="77777777" w:rsidR="0088490B" w:rsidRPr="00871070" w:rsidRDefault="0088490B" w:rsidP="00871070">
      <w:pPr>
        <w:pStyle w:val="NormalWeb"/>
        <w:numPr>
          <w:ilvl w:val="0"/>
          <w:numId w:val="6"/>
        </w:numPr>
        <w:jc w:val="both"/>
        <w:rPr>
          <w:rFonts w:ascii="Arial" w:hAnsi="Arial" w:cs="Arial"/>
          <w:color w:val="000000"/>
        </w:rPr>
      </w:pPr>
      <w:r w:rsidRPr="00871070">
        <w:rPr>
          <w:rFonts w:ascii="Arial" w:hAnsi="Arial" w:cs="Arial"/>
          <w:color w:val="000000"/>
        </w:rPr>
        <w:t>Prazo - X meses</w:t>
      </w:r>
    </w:p>
    <w:p w14:paraId="0B4BC908" w14:textId="77777777" w:rsidR="00016AD9" w:rsidRDefault="00717ABE" w:rsidP="00871070">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DESCRIÇÃO DOS SERVIÇOS</w:t>
      </w:r>
    </w:p>
    <w:p w14:paraId="471DECB0" w14:textId="11D5685E" w:rsidR="00016AD9" w:rsidRDefault="00717ABE" w:rsidP="005D43DF">
      <w:pPr>
        <w:spacing w:before="120" w:after="120"/>
        <w:jc w:val="both"/>
        <w:rPr>
          <w:rFonts w:ascii="Arial" w:eastAsia="Arial" w:hAnsi="Arial" w:cs="Arial"/>
          <w:sz w:val="24"/>
          <w:szCs w:val="24"/>
        </w:rPr>
      </w:pPr>
      <w:r>
        <w:rPr>
          <w:rFonts w:ascii="Arial" w:eastAsia="Arial" w:hAnsi="Arial" w:cs="Arial"/>
          <w:sz w:val="24"/>
          <w:szCs w:val="24"/>
        </w:rPr>
        <w:t xml:space="preserve">O empreendimento deve </w:t>
      </w:r>
      <w:r w:rsidR="00991CD7">
        <w:rPr>
          <w:rFonts w:ascii="Arial" w:eastAsia="Arial" w:hAnsi="Arial" w:cs="Arial"/>
          <w:sz w:val="24"/>
          <w:szCs w:val="24"/>
        </w:rPr>
        <w:t>descrever</w:t>
      </w:r>
      <w:r w:rsidR="005D43DF">
        <w:rPr>
          <w:rFonts w:ascii="Arial" w:eastAsia="Arial" w:hAnsi="Arial" w:cs="Arial"/>
          <w:sz w:val="24"/>
          <w:szCs w:val="24"/>
        </w:rPr>
        <w:t xml:space="preserve"> em detalhes</w:t>
      </w:r>
      <w:r w:rsidR="00991CD7">
        <w:rPr>
          <w:rFonts w:ascii="Arial" w:eastAsia="Arial" w:hAnsi="Arial" w:cs="Arial"/>
          <w:sz w:val="24"/>
          <w:szCs w:val="24"/>
        </w:rPr>
        <w:t xml:space="preserve"> </w:t>
      </w:r>
      <w:r>
        <w:rPr>
          <w:rFonts w:ascii="Arial" w:eastAsia="Arial" w:hAnsi="Arial" w:cs="Arial"/>
          <w:sz w:val="24"/>
          <w:szCs w:val="24"/>
        </w:rPr>
        <w:t>as etapas da implantação e</w:t>
      </w:r>
      <w:r w:rsidR="009028D4">
        <w:rPr>
          <w:rFonts w:ascii="Arial" w:eastAsia="Arial" w:hAnsi="Arial" w:cs="Arial"/>
          <w:sz w:val="24"/>
          <w:szCs w:val="24"/>
        </w:rPr>
        <w:t>/ou</w:t>
      </w:r>
      <w:r>
        <w:rPr>
          <w:rFonts w:ascii="Arial" w:eastAsia="Arial" w:hAnsi="Arial" w:cs="Arial"/>
          <w:sz w:val="24"/>
          <w:szCs w:val="24"/>
        </w:rPr>
        <w:t xml:space="preserve"> manutenção da coleta seletiva</w:t>
      </w:r>
      <w:r w:rsidR="005D43DF">
        <w:rPr>
          <w:rFonts w:ascii="Arial" w:eastAsia="Arial" w:hAnsi="Arial" w:cs="Arial"/>
          <w:sz w:val="24"/>
          <w:szCs w:val="24"/>
        </w:rPr>
        <w:t>. D</w:t>
      </w:r>
      <w:r>
        <w:rPr>
          <w:rFonts w:ascii="Arial" w:eastAsia="Arial" w:hAnsi="Arial" w:cs="Arial"/>
          <w:sz w:val="24"/>
          <w:szCs w:val="24"/>
        </w:rPr>
        <w:t>everá contemplar as diversas fases necessárias para a efetiva implantação ou fases para complementação</w:t>
      </w:r>
      <w:r w:rsidR="00991CD7">
        <w:rPr>
          <w:rFonts w:ascii="Arial" w:eastAsia="Arial" w:hAnsi="Arial" w:cs="Arial"/>
          <w:sz w:val="24"/>
          <w:szCs w:val="24"/>
        </w:rPr>
        <w:t xml:space="preserve"> e/ou melhoria</w:t>
      </w:r>
      <w:r>
        <w:rPr>
          <w:rFonts w:ascii="Arial" w:eastAsia="Arial" w:hAnsi="Arial" w:cs="Arial"/>
          <w:sz w:val="24"/>
          <w:szCs w:val="24"/>
        </w:rPr>
        <w:t xml:space="preserve"> de atividades já existentes, como</w:t>
      </w:r>
      <w:r w:rsidR="00964129">
        <w:rPr>
          <w:rFonts w:ascii="Arial" w:eastAsia="Arial" w:hAnsi="Arial" w:cs="Arial"/>
          <w:sz w:val="24"/>
          <w:szCs w:val="24"/>
        </w:rPr>
        <w:t xml:space="preserve"> </w:t>
      </w:r>
      <w:r w:rsidR="00991CD7">
        <w:rPr>
          <w:rFonts w:ascii="Arial" w:eastAsia="Arial" w:hAnsi="Arial" w:cs="Arial"/>
          <w:sz w:val="24"/>
          <w:szCs w:val="24"/>
        </w:rPr>
        <w:t>a</w:t>
      </w:r>
      <w:r>
        <w:rPr>
          <w:rFonts w:ascii="Arial" w:eastAsia="Arial" w:hAnsi="Arial" w:cs="Arial"/>
          <w:sz w:val="24"/>
          <w:szCs w:val="24"/>
        </w:rPr>
        <w:t xml:space="preserve"> definição das áreas de triagem, infraestrutura física e pessoal </w:t>
      </w:r>
      <w:r>
        <w:rPr>
          <w:rFonts w:ascii="Arial" w:eastAsia="Arial" w:hAnsi="Arial" w:cs="Arial"/>
          <w:sz w:val="24"/>
          <w:szCs w:val="24"/>
        </w:rPr>
        <w:lastRenderedPageBreak/>
        <w:t>necessários, forma de execução da coleta, plano de trabalho</w:t>
      </w:r>
      <w:r w:rsidR="00991CD7">
        <w:rPr>
          <w:rFonts w:ascii="Arial" w:eastAsia="Arial" w:hAnsi="Arial" w:cs="Arial"/>
          <w:sz w:val="24"/>
          <w:szCs w:val="24"/>
        </w:rPr>
        <w:t>, capacitações, atividades educativas etc.</w:t>
      </w:r>
      <w:r>
        <w:rPr>
          <w:rFonts w:ascii="Arial" w:eastAsia="Arial" w:hAnsi="Arial" w:cs="Arial"/>
          <w:sz w:val="24"/>
          <w:szCs w:val="24"/>
        </w:rPr>
        <w:t xml:space="preserve"> a fim de garantir a continuidade </w:t>
      </w:r>
      <w:r w:rsidR="00C17988">
        <w:rPr>
          <w:rFonts w:ascii="Arial" w:eastAsia="Arial" w:hAnsi="Arial" w:cs="Arial"/>
          <w:sz w:val="24"/>
          <w:szCs w:val="24"/>
        </w:rPr>
        <w:t xml:space="preserve">e sustentabilidade </w:t>
      </w:r>
      <w:r>
        <w:rPr>
          <w:rFonts w:ascii="Arial" w:eastAsia="Arial" w:hAnsi="Arial" w:cs="Arial"/>
          <w:sz w:val="24"/>
          <w:szCs w:val="24"/>
        </w:rPr>
        <w:t>da atividade.</w:t>
      </w:r>
    </w:p>
    <w:p w14:paraId="6B8E2F0B" w14:textId="77777777" w:rsidR="000B70AA" w:rsidRDefault="000B70AA" w:rsidP="00871070">
      <w:pPr>
        <w:jc w:val="both"/>
        <w:rPr>
          <w:rFonts w:ascii="Arial" w:eastAsia="Arial" w:hAnsi="Arial" w:cs="Arial"/>
          <w:sz w:val="24"/>
          <w:szCs w:val="24"/>
        </w:rPr>
      </w:pPr>
    </w:p>
    <w:p w14:paraId="48AFA604" w14:textId="1C6A5EB8" w:rsidR="000B70AA" w:rsidRDefault="000B70AA" w:rsidP="00871070">
      <w:pPr>
        <w:jc w:val="both"/>
        <w:rPr>
          <w:rFonts w:ascii="Arial" w:eastAsia="Arial" w:hAnsi="Arial" w:cs="Arial"/>
          <w:sz w:val="24"/>
          <w:szCs w:val="24"/>
        </w:rPr>
      </w:pPr>
      <w:r>
        <w:rPr>
          <w:rFonts w:ascii="Arial" w:eastAsia="Arial" w:hAnsi="Arial" w:cs="Arial"/>
          <w:sz w:val="24"/>
          <w:szCs w:val="24"/>
        </w:rPr>
        <w:t>Conforme definido pelo MPO, os produtos esperados são:</w:t>
      </w:r>
    </w:p>
    <w:p w14:paraId="0FA5DD37" w14:textId="1A352FA3" w:rsidR="00755FAE" w:rsidRPr="00755FAE" w:rsidRDefault="000B70AA" w:rsidP="00871070">
      <w:pPr>
        <w:pStyle w:val="PargrafodaLista"/>
        <w:numPr>
          <w:ilvl w:val="0"/>
          <w:numId w:val="3"/>
        </w:numPr>
        <w:jc w:val="both"/>
        <w:rPr>
          <w:rFonts w:ascii="Arial" w:eastAsia="Arial" w:hAnsi="Arial" w:cs="Arial"/>
          <w:sz w:val="24"/>
          <w:szCs w:val="24"/>
        </w:rPr>
      </w:pPr>
      <w:r w:rsidRPr="00755FAE">
        <w:rPr>
          <w:rFonts w:ascii="Arial" w:eastAsia="Arial" w:hAnsi="Arial" w:cs="Arial"/>
          <w:sz w:val="24"/>
          <w:szCs w:val="24"/>
        </w:rPr>
        <w:t xml:space="preserve">Sistema de coleta </w:t>
      </w:r>
      <w:proofErr w:type="gramStart"/>
      <w:r w:rsidRPr="00755FAE">
        <w:rPr>
          <w:rFonts w:ascii="Arial" w:eastAsia="Arial" w:hAnsi="Arial" w:cs="Arial"/>
          <w:sz w:val="24"/>
          <w:szCs w:val="24"/>
        </w:rPr>
        <w:t xml:space="preserve">seletiva </w:t>
      </w:r>
      <w:r w:rsidR="00755FAE" w:rsidRPr="00755FAE">
        <w:rPr>
          <w:rFonts w:ascii="Arial" w:eastAsia="Arial" w:hAnsi="Arial" w:cs="Arial"/>
          <w:sz w:val="24"/>
          <w:szCs w:val="24"/>
        </w:rPr>
        <w:t>municipal implementado</w:t>
      </w:r>
      <w:proofErr w:type="gramEnd"/>
      <w:r w:rsidR="00755FAE" w:rsidRPr="00755FAE">
        <w:rPr>
          <w:rFonts w:ascii="Arial" w:eastAsia="Arial" w:hAnsi="Arial" w:cs="Arial"/>
          <w:sz w:val="24"/>
          <w:szCs w:val="24"/>
        </w:rPr>
        <w:t xml:space="preserve"> ou ampliado;</w:t>
      </w:r>
    </w:p>
    <w:p w14:paraId="23D789B0" w14:textId="4311FB25" w:rsidR="004B5DC5" w:rsidRDefault="000B70AA" w:rsidP="00871070">
      <w:pPr>
        <w:pStyle w:val="PargrafodaLista"/>
        <w:numPr>
          <w:ilvl w:val="0"/>
          <w:numId w:val="3"/>
        </w:numPr>
        <w:jc w:val="both"/>
        <w:rPr>
          <w:rFonts w:ascii="Arial" w:eastAsia="Arial" w:hAnsi="Arial" w:cs="Arial"/>
          <w:sz w:val="24"/>
          <w:szCs w:val="24"/>
        </w:rPr>
      </w:pPr>
      <w:r w:rsidRPr="00755FAE">
        <w:rPr>
          <w:rFonts w:ascii="Arial" w:eastAsia="Arial" w:hAnsi="Arial" w:cs="Arial"/>
          <w:sz w:val="24"/>
          <w:szCs w:val="24"/>
        </w:rPr>
        <w:t xml:space="preserve">Ações de sensibilização e educação ambiental para a população </w:t>
      </w:r>
      <w:proofErr w:type="gramStart"/>
      <w:r w:rsidRPr="00755FAE">
        <w:rPr>
          <w:rFonts w:ascii="Arial" w:eastAsia="Arial" w:hAnsi="Arial" w:cs="Arial"/>
          <w:sz w:val="24"/>
          <w:szCs w:val="24"/>
        </w:rPr>
        <w:t>beneficiada relacionadas ao escopo do empreendimento</w:t>
      </w:r>
      <w:proofErr w:type="gramEnd"/>
      <w:r w:rsidRPr="00755FAE">
        <w:rPr>
          <w:rFonts w:ascii="Arial" w:eastAsia="Arial" w:hAnsi="Arial" w:cs="Arial"/>
          <w:sz w:val="24"/>
          <w:szCs w:val="24"/>
        </w:rPr>
        <w:t>.</w:t>
      </w:r>
    </w:p>
    <w:p w14:paraId="75BBBC9F" w14:textId="77777777" w:rsidR="003B69AA" w:rsidRDefault="003B69AA" w:rsidP="003B69AA">
      <w:pPr>
        <w:jc w:val="both"/>
        <w:rPr>
          <w:rFonts w:ascii="Arial" w:eastAsia="Arial" w:hAnsi="Arial" w:cs="Arial"/>
          <w:sz w:val="24"/>
          <w:szCs w:val="24"/>
        </w:rPr>
      </w:pPr>
    </w:p>
    <w:p w14:paraId="05A53CD8" w14:textId="2C6D46A3" w:rsidR="003B69AA" w:rsidRPr="003B69AA" w:rsidRDefault="003B69AA" w:rsidP="003B69AA">
      <w:pPr>
        <w:jc w:val="both"/>
        <w:rPr>
          <w:rFonts w:ascii="Arial" w:eastAsia="Arial" w:hAnsi="Arial" w:cs="Arial"/>
          <w:sz w:val="24"/>
          <w:szCs w:val="24"/>
        </w:rPr>
      </w:pPr>
      <w:r>
        <w:rPr>
          <w:rFonts w:ascii="Arial" w:eastAsia="Arial" w:hAnsi="Arial" w:cs="Arial"/>
          <w:sz w:val="24"/>
          <w:szCs w:val="24"/>
        </w:rPr>
        <w:t>Para melhor organização, sugere-se definir os seguintes itens:</w:t>
      </w:r>
    </w:p>
    <w:p w14:paraId="661AEC21" w14:textId="77777777" w:rsidR="00AB25AF" w:rsidRDefault="00AB25AF" w:rsidP="00871070">
      <w:pPr>
        <w:pStyle w:val="PargrafodaLista"/>
        <w:jc w:val="both"/>
        <w:rPr>
          <w:rFonts w:ascii="Arial" w:eastAsia="Arial" w:hAnsi="Arial" w:cs="Arial"/>
          <w:sz w:val="24"/>
          <w:szCs w:val="24"/>
        </w:rPr>
      </w:pPr>
    </w:p>
    <w:p w14:paraId="620E0177" w14:textId="07847174" w:rsidR="00016AD9" w:rsidRDefault="003B69AA" w:rsidP="00964129">
      <w:pPr>
        <w:numPr>
          <w:ilvl w:val="1"/>
          <w:numId w:val="1"/>
        </w:numPr>
        <w:pBdr>
          <w:top w:val="nil"/>
          <w:left w:val="nil"/>
          <w:bottom w:val="nil"/>
          <w:right w:val="nil"/>
          <w:between w:val="nil"/>
        </w:pBdr>
        <w:spacing w:before="120" w:after="120"/>
        <w:ind w:left="426" w:firstLine="0"/>
        <w:jc w:val="both"/>
        <w:rPr>
          <w:rFonts w:ascii="Arial" w:eastAsia="Arial" w:hAnsi="Arial" w:cs="Arial"/>
          <w:color w:val="000000"/>
          <w:sz w:val="24"/>
          <w:szCs w:val="24"/>
        </w:rPr>
      </w:pPr>
      <w:r>
        <w:rPr>
          <w:rFonts w:ascii="Arial" w:eastAsia="Arial" w:hAnsi="Arial" w:cs="Arial"/>
          <w:b/>
          <w:color w:val="000000"/>
          <w:sz w:val="24"/>
          <w:szCs w:val="24"/>
        </w:rPr>
        <w:t xml:space="preserve">Diagnóstico e </w:t>
      </w:r>
      <w:r w:rsidR="00717ABE">
        <w:rPr>
          <w:rFonts w:ascii="Arial" w:eastAsia="Arial" w:hAnsi="Arial" w:cs="Arial"/>
          <w:b/>
          <w:color w:val="000000"/>
          <w:sz w:val="24"/>
          <w:szCs w:val="24"/>
        </w:rPr>
        <w:t>Caracterização da Gestão dos Resíduos Sólidos no município</w:t>
      </w:r>
    </w:p>
    <w:p w14:paraId="0D0CA2B3" w14:textId="294ACEF9" w:rsidR="00F355A5" w:rsidRDefault="00717ABE" w:rsidP="00964129">
      <w:pPr>
        <w:spacing w:before="120" w:after="120"/>
        <w:ind w:left="426"/>
        <w:jc w:val="both"/>
        <w:rPr>
          <w:rFonts w:ascii="Arial" w:eastAsia="Arial" w:hAnsi="Arial" w:cs="Arial"/>
          <w:sz w:val="24"/>
          <w:szCs w:val="24"/>
        </w:rPr>
      </w:pPr>
      <w:r>
        <w:rPr>
          <w:rFonts w:ascii="Arial" w:eastAsia="Arial" w:hAnsi="Arial" w:cs="Arial"/>
          <w:sz w:val="24"/>
          <w:szCs w:val="24"/>
        </w:rPr>
        <w:t xml:space="preserve">Apresentar um panorama da atual situação da </w:t>
      </w:r>
      <w:r w:rsidR="003B69AA">
        <w:rPr>
          <w:rFonts w:ascii="Arial" w:eastAsia="Arial" w:hAnsi="Arial" w:cs="Arial"/>
          <w:sz w:val="24"/>
          <w:szCs w:val="24"/>
        </w:rPr>
        <w:t>gestão</w:t>
      </w:r>
      <w:r>
        <w:rPr>
          <w:rFonts w:ascii="Arial" w:eastAsia="Arial" w:hAnsi="Arial" w:cs="Arial"/>
          <w:sz w:val="24"/>
          <w:szCs w:val="24"/>
        </w:rPr>
        <w:t xml:space="preserve"> dos resíduos sólidos</w:t>
      </w:r>
      <w:r w:rsidR="00FE45CA">
        <w:rPr>
          <w:rFonts w:ascii="Arial" w:eastAsia="Arial" w:hAnsi="Arial" w:cs="Arial"/>
          <w:sz w:val="24"/>
          <w:szCs w:val="24"/>
        </w:rPr>
        <w:t xml:space="preserve"> no(s) município(s) e </w:t>
      </w:r>
      <w:r>
        <w:rPr>
          <w:rFonts w:ascii="Arial" w:eastAsia="Arial" w:hAnsi="Arial" w:cs="Arial"/>
          <w:sz w:val="24"/>
          <w:szCs w:val="24"/>
        </w:rPr>
        <w:t>na área</w:t>
      </w:r>
      <w:r w:rsidR="00FE45CA">
        <w:rPr>
          <w:rFonts w:ascii="Arial" w:eastAsia="Arial" w:hAnsi="Arial" w:cs="Arial"/>
          <w:sz w:val="24"/>
          <w:szCs w:val="24"/>
        </w:rPr>
        <w:t xml:space="preserve"> do projeto</w:t>
      </w:r>
      <w:r>
        <w:rPr>
          <w:rFonts w:ascii="Arial" w:eastAsia="Arial" w:hAnsi="Arial" w:cs="Arial"/>
          <w:sz w:val="24"/>
          <w:szCs w:val="24"/>
        </w:rPr>
        <w:t>,</w:t>
      </w:r>
      <w:r w:rsidR="00736E88">
        <w:rPr>
          <w:rFonts w:ascii="Arial" w:eastAsia="Arial" w:hAnsi="Arial" w:cs="Arial"/>
          <w:sz w:val="24"/>
          <w:szCs w:val="24"/>
        </w:rPr>
        <w:t xml:space="preserve"> identificando os corpos d’água </w:t>
      </w:r>
      <w:r w:rsidR="00A03D08">
        <w:rPr>
          <w:rFonts w:ascii="Arial" w:eastAsia="Arial" w:hAnsi="Arial" w:cs="Arial"/>
          <w:sz w:val="24"/>
          <w:szCs w:val="24"/>
        </w:rPr>
        <w:t>que estejam sendo impactados</w:t>
      </w:r>
      <w:r w:rsidR="00480829">
        <w:rPr>
          <w:rFonts w:ascii="Arial" w:eastAsia="Arial" w:hAnsi="Arial" w:cs="Arial"/>
          <w:sz w:val="24"/>
          <w:szCs w:val="24"/>
        </w:rPr>
        <w:t>, caracterizando</w:t>
      </w:r>
      <w:r>
        <w:rPr>
          <w:rFonts w:ascii="Arial" w:eastAsia="Arial" w:hAnsi="Arial" w:cs="Arial"/>
          <w:sz w:val="24"/>
          <w:szCs w:val="24"/>
        </w:rPr>
        <w:t xml:space="preserve"> </w:t>
      </w:r>
      <w:proofErr w:type="spellStart"/>
      <w:r>
        <w:rPr>
          <w:rFonts w:ascii="Arial" w:eastAsia="Arial" w:hAnsi="Arial" w:cs="Arial"/>
          <w:sz w:val="24"/>
          <w:szCs w:val="24"/>
        </w:rPr>
        <w:t>quali</w:t>
      </w:r>
      <w:proofErr w:type="spellEnd"/>
      <w:r>
        <w:rPr>
          <w:rFonts w:ascii="Arial" w:eastAsia="Arial" w:hAnsi="Arial" w:cs="Arial"/>
          <w:sz w:val="24"/>
          <w:szCs w:val="24"/>
        </w:rPr>
        <w:t>-quantitativamente os resíduos</w:t>
      </w:r>
      <w:r w:rsidR="001218B9">
        <w:rPr>
          <w:rFonts w:ascii="Arial" w:eastAsia="Arial" w:hAnsi="Arial" w:cs="Arial"/>
          <w:sz w:val="24"/>
          <w:szCs w:val="24"/>
        </w:rPr>
        <w:t xml:space="preserve">. </w:t>
      </w:r>
      <w:r w:rsidR="00056530">
        <w:rPr>
          <w:rFonts w:ascii="Arial" w:eastAsia="Arial" w:hAnsi="Arial" w:cs="Arial"/>
          <w:sz w:val="24"/>
          <w:szCs w:val="24"/>
        </w:rPr>
        <w:t xml:space="preserve">Também é importante destacar quais são </w:t>
      </w:r>
      <w:proofErr w:type="gramStart"/>
      <w:r>
        <w:rPr>
          <w:rFonts w:ascii="Arial" w:eastAsia="Arial" w:hAnsi="Arial" w:cs="Arial"/>
          <w:sz w:val="24"/>
          <w:szCs w:val="24"/>
        </w:rPr>
        <w:t>os resíduos alvo</w:t>
      </w:r>
      <w:proofErr w:type="gramEnd"/>
      <w:r>
        <w:rPr>
          <w:rFonts w:ascii="Arial" w:eastAsia="Arial" w:hAnsi="Arial" w:cs="Arial"/>
          <w:sz w:val="24"/>
          <w:szCs w:val="24"/>
        </w:rPr>
        <w:t xml:space="preserve"> da coleta seletiva e o impacto </w:t>
      </w:r>
      <w:r w:rsidR="00481891">
        <w:rPr>
          <w:rFonts w:ascii="Arial" w:eastAsia="Arial" w:hAnsi="Arial" w:cs="Arial"/>
          <w:sz w:val="24"/>
          <w:szCs w:val="24"/>
        </w:rPr>
        <w:t xml:space="preserve">e eficiência </w:t>
      </w:r>
      <w:r>
        <w:rPr>
          <w:rFonts w:ascii="Arial" w:eastAsia="Arial" w:hAnsi="Arial" w:cs="Arial"/>
          <w:sz w:val="24"/>
          <w:szCs w:val="24"/>
        </w:rPr>
        <w:t xml:space="preserve">da atividade na disposição </w:t>
      </w:r>
      <w:r w:rsidR="00B46C1B">
        <w:rPr>
          <w:rFonts w:ascii="Arial" w:eastAsia="Arial" w:hAnsi="Arial" w:cs="Arial"/>
          <w:sz w:val="24"/>
          <w:szCs w:val="24"/>
        </w:rPr>
        <w:t xml:space="preserve">final </w:t>
      </w:r>
      <w:r>
        <w:rPr>
          <w:rFonts w:ascii="Arial" w:eastAsia="Arial" w:hAnsi="Arial" w:cs="Arial"/>
          <w:sz w:val="24"/>
          <w:szCs w:val="24"/>
        </w:rPr>
        <w:t>dos resíduos</w:t>
      </w:r>
      <w:r w:rsidR="00B46C1B">
        <w:rPr>
          <w:rFonts w:ascii="Arial" w:eastAsia="Arial" w:hAnsi="Arial" w:cs="Arial"/>
          <w:sz w:val="24"/>
          <w:szCs w:val="24"/>
        </w:rPr>
        <w:t>, ou seja, n</w:t>
      </w:r>
      <w:r w:rsidR="00481891">
        <w:rPr>
          <w:rFonts w:ascii="Arial" w:eastAsia="Arial" w:hAnsi="Arial" w:cs="Arial"/>
          <w:sz w:val="24"/>
          <w:szCs w:val="24"/>
        </w:rPr>
        <w:t xml:space="preserve">a redução de resíduos destinados aos aterros sanitários ou </w:t>
      </w:r>
      <w:r w:rsidR="00F355A5">
        <w:rPr>
          <w:rFonts w:ascii="Arial" w:eastAsia="Arial" w:hAnsi="Arial" w:cs="Arial"/>
          <w:sz w:val="24"/>
          <w:szCs w:val="24"/>
        </w:rPr>
        <w:t>destinados irregularmente em áreas impróprias</w:t>
      </w:r>
      <w:r w:rsidR="003B69AA">
        <w:rPr>
          <w:rFonts w:ascii="Arial" w:eastAsia="Arial" w:hAnsi="Arial" w:cs="Arial"/>
          <w:sz w:val="24"/>
          <w:szCs w:val="24"/>
        </w:rPr>
        <w:t>, como os corpos d’água</w:t>
      </w:r>
      <w:r w:rsidR="00F355A5">
        <w:rPr>
          <w:rFonts w:ascii="Arial" w:eastAsia="Arial" w:hAnsi="Arial" w:cs="Arial"/>
          <w:sz w:val="24"/>
          <w:szCs w:val="24"/>
        </w:rPr>
        <w:t xml:space="preserve">. </w:t>
      </w:r>
    </w:p>
    <w:p w14:paraId="33B67B28" w14:textId="77777777" w:rsidR="00B30363" w:rsidRPr="00B30363" w:rsidRDefault="00B30363" w:rsidP="00B30363">
      <w:pPr>
        <w:spacing w:before="120" w:after="120"/>
        <w:ind w:left="426"/>
        <w:jc w:val="both"/>
        <w:rPr>
          <w:rFonts w:ascii="Arial" w:eastAsia="Arial" w:hAnsi="Arial" w:cs="Arial"/>
          <w:sz w:val="24"/>
          <w:szCs w:val="24"/>
        </w:rPr>
      </w:pPr>
      <w:r w:rsidRPr="00B30363">
        <w:rPr>
          <w:rFonts w:ascii="Arial" w:eastAsia="Arial" w:hAnsi="Arial" w:cs="Arial"/>
          <w:sz w:val="24"/>
          <w:szCs w:val="24"/>
        </w:rPr>
        <w:t>Considerando que a coleta pode ser implantada de maneira progressiva</w:t>
      </w:r>
      <w:r w:rsidRPr="00B30363">
        <w:rPr>
          <w:rFonts w:ascii="Arial" w:eastAsia="Arial" w:hAnsi="Arial" w:cs="Arial"/>
          <w:sz w:val="24"/>
          <w:szCs w:val="24"/>
        </w:rPr>
        <w:t xml:space="preserve">, é necessário </w:t>
      </w:r>
      <w:r w:rsidRPr="00B30363">
        <w:rPr>
          <w:rFonts w:ascii="Arial" w:eastAsia="Arial" w:hAnsi="Arial" w:cs="Arial"/>
          <w:sz w:val="24"/>
          <w:szCs w:val="24"/>
        </w:rPr>
        <w:t>descrever de maneira cronológica as etapas da implantação nas diferentes áreas, inclusive das etapas anteriormente realizadas na área, tanto com apoio do FEHIDRO como com outros recursos.</w:t>
      </w:r>
    </w:p>
    <w:p w14:paraId="35F30145" w14:textId="77777777" w:rsidR="003B69AA" w:rsidRDefault="003B69AA" w:rsidP="00964129">
      <w:pPr>
        <w:spacing w:before="120" w:after="120"/>
        <w:ind w:left="426"/>
        <w:jc w:val="both"/>
        <w:rPr>
          <w:rFonts w:ascii="Arial" w:eastAsia="Arial" w:hAnsi="Arial" w:cs="Arial"/>
          <w:sz w:val="24"/>
          <w:szCs w:val="24"/>
        </w:rPr>
      </w:pPr>
    </w:p>
    <w:p w14:paraId="169FF811" w14:textId="77777777" w:rsidR="00016AD9" w:rsidRDefault="00717ABE" w:rsidP="00964129">
      <w:pPr>
        <w:numPr>
          <w:ilvl w:val="1"/>
          <w:numId w:val="1"/>
        </w:numPr>
        <w:pBdr>
          <w:top w:val="nil"/>
          <w:left w:val="nil"/>
          <w:bottom w:val="nil"/>
          <w:right w:val="nil"/>
          <w:between w:val="nil"/>
        </w:pBdr>
        <w:spacing w:before="120" w:after="120"/>
        <w:ind w:left="426" w:firstLine="0"/>
        <w:jc w:val="both"/>
        <w:rPr>
          <w:rFonts w:ascii="Arial" w:eastAsia="Arial" w:hAnsi="Arial" w:cs="Arial"/>
          <w:color w:val="000000"/>
          <w:sz w:val="24"/>
          <w:szCs w:val="24"/>
        </w:rPr>
      </w:pPr>
      <w:r>
        <w:rPr>
          <w:rFonts w:ascii="Arial" w:eastAsia="Arial" w:hAnsi="Arial" w:cs="Arial"/>
          <w:b/>
          <w:color w:val="000000"/>
          <w:sz w:val="24"/>
          <w:szCs w:val="24"/>
        </w:rPr>
        <w:t>População atendida e localização das residências</w:t>
      </w:r>
    </w:p>
    <w:p w14:paraId="57CEDDAF" w14:textId="2F98CE1A" w:rsidR="00FE45CA" w:rsidRDefault="00717ABE" w:rsidP="00964129">
      <w:pPr>
        <w:spacing w:before="120" w:after="120"/>
        <w:ind w:left="426"/>
        <w:jc w:val="both"/>
        <w:rPr>
          <w:rFonts w:ascii="Arial" w:eastAsia="Arial" w:hAnsi="Arial" w:cs="Arial"/>
          <w:sz w:val="24"/>
          <w:szCs w:val="24"/>
        </w:rPr>
      </w:pPr>
      <w:r>
        <w:rPr>
          <w:rFonts w:ascii="Arial" w:eastAsia="Arial" w:hAnsi="Arial" w:cs="Arial"/>
          <w:sz w:val="24"/>
          <w:szCs w:val="24"/>
        </w:rPr>
        <w:t xml:space="preserve">O proponente deverá </w:t>
      </w:r>
      <w:r w:rsidR="00FE45CA">
        <w:rPr>
          <w:rFonts w:ascii="Arial" w:eastAsia="Arial" w:hAnsi="Arial" w:cs="Arial"/>
          <w:sz w:val="24"/>
          <w:szCs w:val="24"/>
        </w:rPr>
        <w:t xml:space="preserve">apresentar </w:t>
      </w:r>
      <w:r>
        <w:rPr>
          <w:rFonts w:ascii="Arial" w:eastAsia="Arial" w:hAnsi="Arial" w:cs="Arial"/>
          <w:sz w:val="24"/>
          <w:szCs w:val="24"/>
        </w:rPr>
        <w:t xml:space="preserve">o número de habitantes </w:t>
      </w:r>
      <w:r w:rsidR="00FE45CA">
        <w:rPr>
          <w:rFonts w:ascii="Arial" w:eastAsia="Arial" w:hAnsi="Arial" w:cs="Arial"/>
          <w:sz w:val="24"/>
          <w:szCs w:val="24"/>
        </w:rPr>
        <w:t xml:space="preserve">que será diretamente atendida e a população que será indiretamente atendida pela execução do projeto. </w:t>
      </w:r>
    </w:p>
    <w:p w14:paraId="6CE20B6B" w14:textId="71CC0762" w:rsidR="00FE45CA" w:rsidRDefault="00FE45CA" w:rsidP="00964129">
      <w:pPr>
        <w:spacing w:before="120" w:after="120"/>
        <w:ind w:left="426"/>
        <w:jc w:val="both"/>
        <w:rPr>
          <w:rFonts w:ascii="Arial" w:eastAsia="Arial" w:hAnsi="Arial" w:cs="Arial"/>
          <w:sz w:val="24"/>
          <w:szCs w:val="24"/>
        </w:rPr>
      </w:pPr>
      <w:r>
        <w:rPr>
          <w:rFonts w:ascii="Arial" w:eastAsia="Arial" w:hAnsi="Arial" w:cs="Arial"/>
          <w:sz w:val="24"/>
          <w:szCs w:val="24"/>
        </w:rPr>
        <w:t xml:space="preserve">O detalhamento da população é importante </w:t>
      </w:r>
      <w:r w:rsidR="00717ABE">
        <w:rPr>
          <w:rFonts w:ascii="Arial" w:eastAsia="Arial" w:hAnsi="Arial" w:cs="Arial"/>
          <w:sz w:val="24"/>
          <w:szCs w:val="24"/>
        </w:rPr>
        <w:t>para dimensionar o sistema de forma adequada.</w:t>
      </w:r>
      <w:r>
        <w:rPr>
          <w:rFonts w:ascii="Arial" w:eastAsia="Arial" w:hAnsi="Arial" w:cs="Arial"/>
          <w:sz w:val="24"/>
          <w:szCs w:val="24"/>
        </w:rPr>
        <w:t xml:space="preserve"> A identificação da população deve estar relacionada com o</w:t>
      </w:r>
      <w:r w:rsidR="00165137">
        <w:rPr>
          <w:rFonts w:ascii="Arial" w:eastAsia="Arial" w:hAnsi="Arial" w:cs="Arial"/>
          <w:sz w:val="24"/>
          <w:szCs w:val="24"/>
        </w:rPr>
        <w:t>s</w:t>
      </w:r>
      <w:r>
        <w:rPr>
          <w:rFonts w:ascii="Arial" w:eastAsia="Arial" w:hAnsi="Arial" w:cs="Arial"/>
          <w:sz w:val="24"/>
          <w:szCs w:val="24"/>
        </w:rPr>
        <w:t xml:space="preserve"> mapa</w:t>
      </w:r>
      <w:r w:rsidR="00165137">
        <w:rPr>
          <w:rFonts w:ascii="Arial" w:eastAsia="Arial" w:hAnsi="Arial" w:cs="Arial"/>
          <w:sz w:val="24"/>
          <w:szCs w:val="24"/>
        </w:rPr>
        <w:t>s</w:t>
      </w:r>
      <w:r>
        <w:rPr>
          <w:rFonts w:ascii="Arial" w:eastAsia="Arial" w:hAnsi="Arial" w:cs="Arial"/>
          <w:sz w:val="24"/>
          <w:szCs w:val="24"/>
        </w:rPr>
        <w:t xml:space="preserve"> apresentado</w:t>
      </w:r>
      <w:r w:rsidR="00165137">
        <w:rPr>
          <w:rFonts w:ascii="Arial" w:eastAsia="Arial" w:hAnsi="Arial" w:cs="Arial"/>
          <w:sz w:val="24"/>
          <w:szCs w:val="24"/>
        </w:rPr>
        <w:t xml:space="preserve"> no item </w:t>
      </w:r>
      <w:proofErr w:type="gramStart"/>
      <w:r w:rsidR="00165137">
        <w:rPr>
          <w:rFonts w:ascii="Arial" w:eastAsia="Arial" w:hAnsi="Arial" w:cs="Arial"/>
          <w:sz w:val="24"/>
          <w:szCs w:val="24"/>
        </w:rPr>
        <w:t>2</w:t>
      </w:r>
      <w:proofErr w:type="gramEnd"/>
      <w:r>
        <w:rPr>
          <w:rFonts w:ascii="Arial" w:eastAsia="Arial" w:hAnsi="Arial" w:cs="Arial"/>
          <w:sz w:val="24"/>
          <w:szCs w:val="24"/>
        </w:rPr>
        <w:t>.</w:t>
      </w:r>
    </w:p>
    <w:p w14:paraId="28B4B583" w14:textId="77777777" w:rsidR="003B69AA" w:rsidRDefault="003B69AA" w:rsidP="00964129">
      <w:pPr>
        <w:spacing w:before="120" w:after="120"/>
        <w:ind w:left="426"/>
        <w:jc w:val="both"/>
        <w:rPr>
          <w:rFonts w:ascii="Arial" w:eastAsia="Arial" w:hAnsi="Arial" w:cs="Arial"/>
          <w:sz w:val="24"/>
          <w:szCs w:val="24"/>
        </w:rPr>
      </w:pPr>
    </w:p>
    <w:p w14:paraId="02814B7F" w14:textId="34041B9F" w:rsidR="003B69AA" w:rsidRPr="00964129" w:rsidRDefault="00B30363" w:rsidP="003B69AA">
      <w:pPr>
        <w:numPr>
          <w:ilvl w:val="1"/>
          <w:numId w:val="1"/>
        </w:numPr>
        <w:pBdr>
          <w:top w:val="nil"/>
          <w:left w:val="nil"/>
          <w:bottom w:val="nil"/>
          <w:right w:val="nil"/>
          <w:between w:val="nil"/>
        </w:pBdr>
        <w:spacing w:before="120" w:after="120"/>
        <w:ind w:left="426" w:firstLine="0"/>
        <w:jc w:val="both"/>
        <w:rPr>
          <w:rFonts w:ascii="Arial" w:eastAsia="Arial" w:hAnsi="Arial" w:cs="Arial"/>
          <w:b/>
          <w:color w:val="000000"/>
          <w:sz w:val="24"/>
          <w:szCs w:val="24"/>
        </w:rPr>
      </w:pPr>
      <w:r>
        <w:rPr>
          <w:rFonts w:ascii="Arial" w:eastAsia="Arial" w:hAnsi="Arial" w:cs="Arial"/>
          <w:b/>
          <w:color w:val="000000"/>
          <w:sz w:val="24"/>
          <w:szCs w:val="24"/>
        </w:rPr>
        <w:t>Metodologia</w:t>
      </w:r>
    </w:p>
    <w:p w14:paraId="3539FAB0" w14:textId="4E1BBE0E" w:rsidR="003B69AA" w:rsidRPr="003B69AA" w:rsidRDefault="003B69AA" w:rsidP="003B69AA">
      <w:pPr>
        <w:spacing w:before="120" w:after="120"/>
        <w:ind w:left="426"/>
        <w:jc w:val="both"/>
        <w:rPr>
          <w:rFonts w:ascii="Arial" w:hAnsi="Arial" w:cs="Arial"/>
          <w:sz w:val="24"/>
          <w:szCs w:val="24"/>
        </w:rPr>
      </w:pPr>
      <w:r w:rsidRPr="00165137">
        <w:rPr>
          <w:rFonts w:ascii="Arial" w:eastAsia="Arial" w:hAnsi="Arial" w:cs="Arial"/>
          <w:sz w:val="24"/>
          <w:szCs w:val="24"/>
        </w:rPr>
        <w:t xml:space="preserve">A metodologia deve apresentar </w:t>
      </w:r>
      <w:r>
        <w:rPr>
          <w:rFonts w:ascii="Arial" w:eastAsia="Arial" w:hAnsi="Arial" w:cs="Arial"/>
          <w:sz w:val="24"/>
          <w:szCs w:val="24"/>
        </w:rPr>
        <w:t xml:space="preserve">todas </w:t>
      </w:r>
      <w:r w:rsidRPr="00165137">
        <w:rPr>
          <w:rFonts w:ascii="Arial" w:eastAsia="Arial" w:hAnsi="Arial" w:cs="Arial"/>
          <w:sz w:val="24"/>
          <w:szCs w:val="24"/>
        </w:rPr>
        <w:t>as atividades a serem desenvolvidas,</w:t>
      </w:r>
      <w:r>
        <w:rPr>
          <w:rFonts w:ascii="Arial" w:eastAsia="Arial" w:hAnsi="Arial" w:cs="Arial"/>
          <w:sz w:val="24"/>
          <w:szCs w:val="24"/>
        </w:rPr>
        <w:t xml:space="preserve"> a</w:t>
      </w:r>
      <w:r w:rsidRPr="00165137">
        <w:rPr>
          <w:rFonts w:ascii="Arial" w:eastAsia="Arial" w:hAnsi="Arial" w:cs="Arial"/>
          <w:sz w:val="24"/>
          <w:szCs w:val="24"/>
        </w:rPr>
        <w:t xml:space="preserve"> descrição de materiais e métodos </w:t>
      </w:r>
      <w:r>
        <w:rPr>
          <w:rFonts w:ascii="Arial" w:eastAsia="Arial" w:hAnsi="Arial" w:cs="Arial"/>
          <w:sz w:val="24"/>
          <w:szCs w:val="24"/>
        </w:rPr>
        <w:t xml:space="preserve">que serão utilizados </w:t>
      </w:r>
      <w:r w:rsidRPr="00165137">
        <w:rPr>
          <w:rFonts w:ascii="Arial" w:eastAsia="Arial" w:hAnsi="Arial" w:cs="Arial"/>
          <w:sz w:val="24"/>
          <w:szCs w:val="24"/>
        </w:rPr>
        <w:t>e ser coerente com a obtenção dos produtos, para o atendimento pleno dos objetivos</w:t>
      </w:r>
      <w:r w:rsidR="00B30363">
        <w:rPr>
          <w:rFonts w:ascii="Arial" w:eastAsia="Arial" w:hAnsi="Arial" w:cs="Arial"/>
          <w:sz w:val="24"/>
          <w:szCs w:val="24"/>
        </w:rPr>
        <w:t>, seguindo o detalhamento constante dos itens 6.3.1, 6.3.2, 6.3.3, 6.3.4</w:t>
      </w:r>
      <w:r w:rsidRPr="00165137">
        <w:rPr>
          <w:rFonts w:ascii="Arial" w:eastAsia="Arial" w:hAnsi="Arial" w:cs="Arial"/>
          <w:sz w:val="24"/>
          <w:szCs w:val="24"/>
        </w:rPr>
        <w:t xml:space="preserve">. </w:t>
      </w:r>
      <w:r w:rsidRPr="003B69AA">
        <w:rPr>
          <w:rFonts w:ascii="Arial" w:hAnsi="Arial" w:cs="Arial"/>
          <w:sz w:val="24"/>
          <w:szCs w:val="24"/>
        </w:rPr>
        <w:t xml:space="preserve">Sugere-se descrever em detalhe: </w:t>
      </w:r>
    </w:p>
    <w:p w14:paraId="0C530A95" w14:textId="60A6E98E" w:rsidR="003B69AA" w:rsidRPr="00B30363" w:rsidRDefault="003B69AA" w:rsidP="00B30363">
      <w:pPr>
        <w:pStyle w:val="PargrafodaLista"/>
        <w:numPr>
          <w:ilvl w:val="0"/>
          <w:numId w:val="12"/>
        </w:numPr>
        <w:spacing w:before="120" w:after="120"/>
        <w:jc w:val="both"/>
        <w:rPr>
          <w:rFonts w:ascii="Arial" w:hAnsi="Arial" w:cs="Arial"/>
          <w:sz w:val="24"/>
          <w:szCs w:val="24"/>
        </w:rPr>
      </w:pPr>
      <w:r w:rsidRPr="00B30363">
        <w:rPr>
          <w:rFonts w:ascii="Arial" w:hAnsi="Arial" w:cs="Arial"/>
          <w:sz w:val="24"/>
          <w:szCs w:val="24"/>
        </w:rPr>
        <w:t xml:space="preserve">Os procedimentos a serem utilizados, baseadas em literatura especializada, legislação e/ou normas técnicas, que deverão ser observadas para o estudo/projeto; execução, operação e manutenção; </w:t>
      </w:r>
    </w:p>
    <w:p w14:paraId="5A3916D1" w14:textId="77777777" w:rsidR="00B30363" w:rsidRDefault="003B69AA" w:rsidP="00B30363">
      <w:pPr>
        <w:pStyle w:val="PargrafodaLista"/>
        <w:numPr>
          <w:ilvl w:val="0"/>
          <w:numId w:val="12"/>
        </w:numPr>
        <w:spacing w:before="120" w:after="120"/>
        <w:jc w:val="both"/>
        <w:rPr>
          <w:rFonts w:ascii="Arial" w:hAnsi="Arial" w:cs="Arial"/>
          <w:sz w:val="24"/>
          <w:szCs w:val="24"/>
        </w:rPr>
      </w:pPr>
      <w:r w:rsidRPr="00B30363">
        <w:rPr>
          <w:rFonts w:ascii="Arial" w:hAnsi="Arial" w:cs="Arial"/>
          <w:sz w:val="24"/>
          <w:szCs w:val="24"/>
        </w:rPr>
        <w:lastRenderedPageBreak/>
        <w:t xml:space="preserve">A quantidade e a especificação técnica de materiais, veículos, equipamentos, devidamente justificados; </w:t>
      </w:r>
    </w:p>
    <w:p w14:paraId="1CA46CDE" w14:textId="5B2D493C" w:rsidR="00B30363" w:rsidRPr="00B30363" w:rsidRDefault="00B30363" w:rsidP="00B30363">
      <w:pPr>
        <w:pStyle w:val="PargrafodaLista"/>
        <w:numPr>
          <w:ilvl w:val="0"/>
          <w:numId w:val="12"/>
        </w:numPr>
        <w:spacing w:before="120" w:after="120"/>
        <w:jc w:val="both"/>
        <w:rPr>
          <w:rFonts w:ascii="Arial" w:hAnsi="Arial" w:cs="Arial"/>
          <w:sz w:val="24"/>
          <w:szCs w:val="24"/>
        </w:rPr>
      </w:pPr>
      <w:r w:rsidRPr="00B30363">
        <w:rPr>
          <w:rFonts w:ascii="Arial" w:hAnsi="Arial" w:cs="Arial"/>
          <w:sz w:val="24"/>
          <w:szCs w:val="24"/>
        </w:rPr>
        <w:t>O detalhamento operacional da atividade;</w:t>
      </w:r>
    </w:p>
    <w:p w14:paraId="07B0E7AE" w14:textId="30DFF946" w:rsidR="003B69AA" w:rsidRPr="00B30363" w:rsidRDefault="003B69AA" w:rsidP="00B30363">
      <w:pPr>
        <w:pStyle w:val="PargrafodaLista"/>
        <w:numPr>
          <w:ilvl w:val="0"/>
          <w:numId w:val="12"/>
        </w:numPr>
        <w:spacing w:before="120" w:after="120"/>
        <w:jc w:val="both"/>
        <w:rPr>
          <w:rFonts w:ascii="Arial" w:eastAsia="Arial" w:hAnsi="Arial" w:cs="Arial"/>
          <w:sz w:val="24"/>
          <w:szCs w:val="24"/>
        </w:rPr>
      </w:pPr>
      <w:r w:rsidRPr="00B30363">
        <w:rPr>
          <w:rFonts w:ascii="Arial" w:hAnsi="Arial" w:cs="Arial"/>
          <w:sz w:val="24"/>
          <w:szCs w:val="24"/>
        </w:rPr>
        <w:t xml:space="preserve">A metodologia </w:t>
      </w:r>
      <w:r w:rsidRPr="00B30363">
        <w:rPr>
          <w:rFonts w:ascii="Arial" w:hAnsi="Arial" w:cs="Arial"/>
          <w:sz w:val="24"/>
          <w:szCs w:val="24"/>
        </w:rPr>
        <w:t xml:space="preserve">que será usada </w:t>
      </w:r>
      <w:r w:rsidRPr="00B30363">
        <w:rPr>
          <w:rFonts w:ascii="Arial" w:hAnsi="Arial" w:cs="Arial"/>
          <w:sz w:val="24"/>
          <w:szCs w:val="24"/>
        </w:rPr>
        <w:t>para o monitoramento da efetividade do projeto.</w:t>
      </w:r>
    </w:p>
    <w:p w14:paraId="1A0044BB" w14:textId="2750325E" w:rsidR="00016AD9" w:rsidRDefault="003B69AA" w:rsidP="00B30363">
      <w:pPr>
        <w:numPr>
          <w:ilvl w:val="2"/>
          <w:numId w:val="1"/>
        </w:num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b/>
          <w:color w:val="000000"/>
          <w:sz w:val="24"/>
          <w:szCs w:val="24"/>
        </w:rPr>
        <w:t>Detalhar a coleta, a t</w:t>
      </w:r>
      <w:r w:rsidR="00717ABE">
        <w:rPr>
          <w:rFonts w:ascii="Arial" w:eastAsia="Arial" w:hAnsi="Arial" w:cs="Arial"/>
          <w:b/>
          <w:color w:val="000000"/>
          <w:sz w:val="24"/>
          <w:szCs w:val="24"/>
        </w:rPr>
        <w:t xml:space="preserve">riagem, infraestrutura e </w:t>
      </w:r>
      <w:proofErr w:type="gramStart"/>
      <w:r w:rsidR="00717ABE">
        <w:rPr>
          <w:rFonts w:ascii="Arial" w:eastAsia="Arial" w:hAnsi="Arial" w:cs="Arial"/>
          <w:b/>
          <w:color w:val="000000"/>
          <w:sz w:val="24"/>
          <w:szCs w:val="24"/>
        </w:rPr>
        <w:t>equipamentos</w:t>
      </w:r>
      <w:proofErr w:type="gramEnd"/>
    </w:p>
    <w:p w14:paraId="175967A5" w14:textId="0444C53D" w:rsidR="00016AD9" w:rsidRDefault="00717ABE" w:rsidP="00964129">
      <w:pPr>
        <w:spacing w:before="120" w:after="120"/>
        <w:ind w:left="426"/>
        <w:jc w:val="both"/>
        <w:rPr>
          <w:rFonts w:ascii="Arial" w:eastAsia="Arial" w:hAnsi="Arial" w:cs="Arial"/>
          <w:sz w:val="24"/>
          <w:szCs w:val="24"/>
        </w:rPr>
      </w:pPr>
      <w:r>
        <w:rPr>
          <w:rFonts w:ascii="Arial" w:eastAsia="Arial" w:hAnsi="Arial" w:cs="Arial"/>
          <w:sz w:val="24"/>
          <w:szCs w:val="24"/>
        </w:rPr>
        <w:t xml:space="preserve">Considerando que para a implantação da coleta seletiva </w:t>
      </w:r>
      <w:r w:rsidR="000C2668">
        <w:rPr>
          <w:rFonts w:ascii="Arial" w:eastAsia="Arial" w:hAnsi="Arial" w:cs="Arial"/>
          <w:sz w:val="24"/>
          <w:szCs w:val="24"/>
        </w:rPr>
        <w:t>é preciso dispor de infraestrutura física e humana adequada</w:t>
      </w:r>
      <w:r>
        <w:rPr>
          <w:rFonts w:ascii="Arial" w:eastAsia="Arial" w:hAnsi="Arial" w:cs="Arial"/>
          <w:sz w:val="24"/>
          <w:szCs w:val="24"/>
        </w:rPr>
        <w:t>, o projeto deverá apresentar a infraestrutura</w:t>
      </w:r>
      <w:r w:rsidR="000C2668">
        <w:rPr>
          <w:rFonts w:ascii="Arial" w:eastAsia="Arial" w:hAnsi="Arial" w:cs="Arial"/>
          <w:sz w:val="24"/>
          <w:szCs w:val="24"/>
        </w:rPr>
        <w:t xml:space="preserve"> </w:t>
      </w:r>
      <w:r w:rsidR="00B30363">
        <w:rPr>
          <w:rFonts w:ascii="Arial" w:eastAsia="Arial" w:hAnsi="Arial" w:cs="Arial"/>
          <w:sz w:val="24"/>
          <w:szCs w:val="24"/>
        </w:rPr>
        <w:t xml:space="preserve">já </w:t>
      </w:r>
      <w:r w:rsidR="000C2668">
        <w:rPr>
          <w:rFonts w:ascii="Arial" w:eastAsia="Arial" w:hAnsi="Arial" w:cs="Arial"/>
          <w:sz w:val="24"/>
          <w:szCs w:val="24"/>
        </w:rPr>
        <w:t xml:space="preserve">existente </w:t>
      </w:r>
      <w:r w:rsidR="00B30363">
        <w:rPr>
          <w:rFonts w:ascii="Arial" w:eastAsia="Arial" w:hAnsi="Arial" w:cs="Arial"/>
          <w:sz w:val="24"/>
          <w:szCs w:val="24"/>
        </w:rPr>
        <w:t xml:space="preserve">no local </w:t>
      </w:r>
      <w:r w:rsidR="000C2668">
        <w:rPr>
          <w:rFonts w:ascii="Arial" w:eastAsia="Arial" w:hAnsi="Arial" w:cs="Arial"/>
          <w:sz w:val="24"/>
          <w:szCs w:val="24"/>
        </w:rPr>
        <w:t>e a</w:t>
      </w:r>
      <w:r>
        <w:rPr>
          <w:rFonts w:ascii="Arial" w:eastAsia="Arial" w:hAnsi="Arial" w:cs="Arial"/>
          <w:sz w:val="24"/>
          <w:szCs w:val="24"/>
        </w:rPr>
        <w:t xml:space="preserve"> </w:t>
      </w:r>
      <w:r w:rsidR="00B30363">
        <w:rPr>
          <w:rFonts w:ascii="Arial" w:eastAsia="Arial" w:hAnsi="Arial" w:cs="Arial"/>
          <w:sz w:val="24"/>
          <w:szCs w:val="24"/>
        </w:rPr>
        <w:t xml:space="preserve">infraestrutura </w:t>
      </w:r>
      <w:r>
        <w:rPr>
          <w:rFonts w:ascii="Arial" w:eastAsia="Arial" w:hAnsi="Arial" w:cs="Arial"/>
          <w:sz w:val="24"/>
          <w:szCs w:val="24"/>
        </w:rPr>
        <w:t>necessária para a implantação ou melhoria da atividade.</w:t>
      </w:r>
      <w:r w:rsidR="00165137">
        <w:rPr>
          <w:rFonts w:ascii="Arial" w:eastAsia="Arial" w:hAnsi="Arial" w:cs="Arial"/>
          <w:sz w:val="24"/>
          <w:szCs w:val="24"/>
        </w:rPr>
        <w:t xml:space="preserve"> Mesmo que não seja do escopo do empreendimento, o projeto deverá deixar claro toda a logística relacionada à atividade que se pretende implantar e/ou melhorar. </w:t>
      </w:r>
    </w:p>
    <w:p w14:paraId="5BE9D0C6" w14:textId="0DC5C94F" w:rsidR="00016AD9" w:rsidRPr="000C2668" w:rsidRDefault="00717ABE" w:rsidP="00C81E0D">
      <w:pPr>
        <w:pStyle w:val="PargrafodaLista"/>
        <w:numPr>
          <w:ilvl w:val="0"/>
          <w:numId w:val="13"/>
        </w:numPr>
        <w:spacing w:before="120" w:after="120"/>
        <w:jc w:val="both"/>
        <w:rPr>
          <w:rFonts w:ascii="Arial" w:eastAsia="Arial" w:hAnsi="Arial" w:cs="Arial"/>
          <w:sz w:val="24"/>
          <w:szCs w:val="24"/>
        </w:rPr>
      </w:pPr>
      <w:r w:rsidRPr="000C2668">
        <w:rPr>
          <w:rFonts w:ascii="Arial" w:eastAsia="Arial" w:hAnsi="Arial" w:cs="Arial"/>
          <w:sz w:val="24"/>
          <w:szCs w:val="24"/>
        </w:rPr>
        <w:t>Local de triagem: deverá ser apresentada a planta e as documentações referente</w:t>
      </w:r>
      <w:r w:rsidR="00DA22FF">
        <w:rPr>
          <w:rFonts w:ascii="Arial" w:eastAsia="Arial" w:hAnsi="Arial" w:cs="Arial"/>
          <w:sz w:val="24"/>
          <w:szCs w:val="24"/>
        </w:rPr>
        <w:t>s</w:t>
      </w:r>
      <w:r w:rsidRPr="000C2668">
        <w:rPr>
          <w:rFonts w:ascii="Arial" w:eastAsia="Arial" w:hAnsi="Arial" w:cs="Arial"/>
          <w:sz w:val="24"/>
          <w:szCs w:val="24"/>
        </w:rPr>
        <w:t xml:space="preserve"> ao local, detalhando a estrutura já existente ou a estrutura a ser implantada</w:t>
      </w:r>
      <w:r w:rsidR="00C81E0D">
        <w:rPr>
          <w:rFonts w:ascii="Arial" w:eastAsia="Arial" w:hAnsi="Arial" w:cs="Arial"/>
          <w:sz w:val="24"/>
          <w:szCs w:val="24"/>
        </w:rPr>
        <w:t>/construída</w:t>
      </w:r>
      <w:r w:rsidRPr="000C2668">
        <w:rPr>
          <w:rFonts w:ascii="Arial" w:eastAsia="Arial" w:hAnsi="Arial" w:cs="Arial"/>
          <w:sz w:val="24"/>
          <w:szCs w:val="24"/>
        </w:rPr>
        <w:t>.</w:t>
      </w:r>
    </w:p>
    <w:p w14:paraId="33FB1FBC" w14:textId="65A4F1F2" w:rsidR="00016AD9" w:rsidRPr="000C2668" w:rsidRDefault="00717ABE" w:rsidP="00C81E0D">
      <w:pPr>
        <w:pStyle w:val="PargrafodaLista"/>
        <w:numPr>
          <w:ilvl w:val="0"/>
          <w:numId w:val="13"/>
        </w:numPr>
        <w:spacing w:before="120" w:after="120"/>
        <w:jc w:val="both"/>
        <w:rPr>
          <w:rFonts w:ascii="Arial" w:eastAsia="Arial" w:hAnsi="Arial" w:cs="Arial"/>
          <w:sz w:val="24"/>
          <w:szCs w:val="24"/>
        </w:rPr>
      </w:pPr>
      <w:r w:rsidRPr="000C2668">
        <w:rPr>
          <w:rFonts w:ascii="Arial" w:eastAsia="Arial" w:hAnsi="Arial" w:cs="Arial"/>
          <w:sz w:val="24"/>
          <w:szCs w:val="24"/>
        </w:rPr>
        <w:t>Equipamentos: o projeto poderá prever aquisição de equipamentos, sendo necessário o detalhamento</w:t>
      </w:r>
      <w:r w:rsidR="00A36E94">
        <w:rPr>
          <w:rFonts w:ascii="Arial" w:eastAsia="Arial" w:hAnsi="Arial" w:cs="Arial"/>
          <w:sz w:val="24"/>
          <w:szCs w:val="24"/>
        </w:rPr>
        <w:t xml:space="preserve"> e a justificativa</w:t>
      </w:r>
      <w:r w:rsidRPr="000C2668">
        <w:rPr>
          <w:rFonts w:ascii="Arial" w:eastAsia="Arial" w:hAnsi="Arial" w:cs="Arial"/>
          <w:sz w:val="24"/>
          <w:szCs w:val="24"/>
        </w:rPr>
        <w:t xml:space="preserve"> dos equipamentos que serão adquiridos incluindo as especificações técnicas dos mesmos.  </w:t>
      </w:r>
      <w:r w:rsidR="005F44E4">
        <w:rPr>
          <w:rFonts w:ascii="Arial" w:eastAsia="Arial" w:hAnsi="Arial" w:cs="Arial"/>
          <w:sz w:val="24"/>
          <w:szCs w:val="24"/>
        </w:rPr>
        <w:t xml:space="preserve">Os equipamentos a serem adquiridos deverão ser adequados à realização da coleta seletiva </w:t>
      </w:r>
      <w:r w:rsidR="00DA22FF">
        <w:rPr>
          <w:rFonts w:ascii="Arial" w:eastAsia="Arial" w:hAnsi="Arial" w:cs="Arial"/>
          <w:sz w:val="24"/>
          <w:szCs w:val="24"/>
        </w:rPr>
        <w:t>no município</w:t>
      </w:r>
      <w:r w:rsidR="00B30363">
        <w:rPr>
          <w:rFonts w:ascii="Arial" w:eastAsia="Arial" w:hAnsi="Arial" w:cs="Arial"/>
          <w:sz w:val="24"/>
          <w:szCs w:val="24"/>
        </w:rPr>
        <w:t xml:space="preserve">. É necessário justificar o </w:t>
      </w:r>
      <w:r w:rsidR="00DA22FF">
        <w:rPr>
          <w:rFonts w:ascii="Arial" w:eastAsia="Arial" w:hAnsi="Arial" w:cs="Arial"/>
          <w:sz w:val="24"/>
          <w:szCs w:val="24"/>
        </w:rPr>
        <w:t xml:space="preserve">tipo de equipamento </w:t>
      </w:r>
      <w:r w:rsidR="00C81E0D">
        <w:rPr>
          <w:rFonts w:ascii="Arial" w:eastAsia="Arial" w:hAnsi="Arial" w:cs="Arial"/>
          <w:sz w:val="24"/>
          <w:szCs w:val="24"/>
        </w:rPr>
        <w:t>que se pretende adquirir</w:t>
      </w:r>
      <w:r w:rsidR="00DA22FF">
        <w:rPr>
          <w:rFonts w:ascii="Arial" w:eastAsia="Arial" w:hAnsi="Arial" w:cs="Arial"/>
          <w:sz w:val="24"/>
          <w:szCs w:val="24"/>
        </w:rPr>
        <w:t>.</w:t>
      </w:r>
    </w:p>
    <w:p w14:paraId="06C88324" w14:textId="7769777B" w:rsidR="000C2668" w:rsidRDefault="00EF06AC" w:rsidP="00C81E0D">
      <w:pPr>
        <w:pStyle w:val="PargrafodaLista"/>
        <w:numPr>
          <w:ilvl w:val="0"/>
          <w:numId w:val="13"/>
        </w:numPr>
        <w:spacing w:before="120" w:after="120"/>
        <w:jc w:val="both"/>
        <w:rPr>
          <w:rFonts w:ascii="Arial" w:eastAsia="Arial" w:hAnsi="Arial" w:cs="Arial"/>
          <w:sz w:val="24"/>
          <w:szCs w:val="24"/>
        </w:rPr>
      </w:pPr>
      <w:r>
        <w:rPr>
          <w:rFonts w:ascii="Arial" w:eastAsia="Arial" w:hAnsi="Arial" w:cs="Arial"/>
          <w:sz w:val="24"/>
          <w:szCs w:val="24"/>
        </w:rPr>
        <w:t>Insumos</w:t>
      </w:r>
      <w:r w:rsidR="003E36E5">
        <w:rPr>
          <w:rFonts w:ascii="Arial" w:eastAsia="Arial" w:hAnsi="Arial" w:cs="Arial"/>
          <w:sz w:val="24"/>
          <w:szCs w:val="24"/>
        </w:rPr>
        <w:t xml:space="preserve"> e materiais de consumo</w:t>
      </w:r>
      <w:r w:rsidR="00DA22FF">
        <w:rPr>
          <w:rFonts w:ascii="Arial" w:eastAsia="Arial" w:hAnsi="Arial" w:cs="Arial"/>
          <w:sz w:val="24"/>
          <w:szCs w:val="24"/>
        </w:rPr>
        <w:t xml:space="preserve">: o projeto poderá prever a aquisição de insumos como equipamento de proteção individual, sacos de lixo, big bags, etc. </w:t>
      </w:r>
      <w:r w:rsidR="003E36E5">
        <w:rPr>
          <w:rFonts w:ascii="Arial" w:eastAsia="Arial" w:hAnsi="Arial" w:cs="Arial"/>
          <w:sz w:val="24"/>
          <w:szCs w:val="24"/>
        </w:rPr>
        <w:t>O projeto deverá detalhar todos os materiais e quantidades a serem adquiridas.</w:t>
      </w:r>
    </w:p>
    <w:p w14:paraId="2E6949FD" w14:textId="5A21215B" w:rsidR="00C81E0D" w:rsidRPr="00C81E0D" w:rsidRDefault="00C81E0D" w:rsidP="00C81E0D">
      <w:pPr>
        <w:pStyle w:val="PargrafodaLista"/>
        <w:numPr>
          <w:ilvl w:val="0"/>
          <w:numId w:val="13"/>
        </w:numPr>
        <w:spacing w:before="120" w:after="120"/>
        <w:jc w:val="both"/>
        <w:rPr>
          <w:rFonts w:ascii="Arial" w:eastAsia="Arial" w:hAnsi="Arial" w:cs="Arial"/>
          <w:sz w:val="24"/>
          <w:szCs w:val="24"/>
        </w:rPr>
      </w:pPr>
      <w:r w:rsidRPr="00C81E0D">
        <w:rPr>
          <w:rFonts w:ascii="Arial" w:eastAsia="Arial" w:hAnsi="Arial" w:cs="Arial"/>
          <w:sz w:val="24"/>
          <w:szCs w:val="24"/>
        </w:rPr>
        <w:t xml:space="preserve">Recursos Humanos: o projeto deverá prever a equipe mínima para a realização das atividades, tanto durante a vigência do projeto, como indicadores para a continuidade das atividades. Cabe lembrar que </w:t>
      </w:r>
      <w:r w:rsidRPr="00C81E0D">
        <w:rPr>
          <w:rFonts w:ascii="Arial" w:hAnsi="Arial" w:cs="Arial"/>
          <w:color w:val="000000"/>
          <w:sz w:val="24"/>
          <w:szCs w:val="24"/>
        </w:rPr>
        <w:t>a equipe do proponente tomador não pode ser remunerada com recursos do FEHIDRO, porém, é importante detalhar a contrapartida de trabalho do proponente (</w:t>
      </w:r>
      <w:r w:rsidR="00CB56E4">
        <w:rPr>
          <w:rFonts w:ascii="Arial" w:hAnsi="Arial" w:cs="Arial"/>
          <w:color w:val="000000"/>
          <w:sz w:val="24"/>
          <w:szCs w:val="24"/>
        </w:rPr>
        <w:t xml:space="preserve">ex. </w:t>
      </w:r>
      <w:r w:rsidRPr="00C81E0D">
        <w:rPr>
          <w:rFonts w:ascii="Arial" w:hAnsi="Arial" w:cs="Arial"/>
          <w:color w:val="000000"/>
          <w:sz w:val="24"/>
          <w:szCs w:val="24"/>
        </w:rPr>
        <w:t xml:space="preserve">atividades </w:t>
      </w:r>
      <w:r w:rsidR="00CB56E4">
        <w:rPr>
          <w:rFonts w:ascii="Arial" w:hAnsi="Arial" w:cs="Arial"/>
          <w:color w:val="000000"/>
          <w:sz w:val="24"/>
          <w:szCs w:val="24"/>
        </w:rPr>
        <w:t xml:space="preserve">desenvolvidas </w:t>
      </w:r>
      <w:r w:rsidRPr="00C81E0D">
        <w:rPr>
          <w:rFonts w:ascii="Arial" w:hAnsi="Arial" w:cs="Arial"/>
          <w:color w:val="000000"/>
          <w:sz w:val="24"/>
          <w:szCs w:val="24"/>
        </w:rPr>
        <w:t>e horas de trabalho).</w:t>
      </w:r>
    </w:p>
    <w:p w14:paraId="669B1901" w14:textId="0424A566" w:rsidR="00016AD9" w:rsidRDefault="003E36E5" w:rsidP="00CB56E4">
      <w:pPr>
        <w:numPr>
          <w:ilvl w:val="2"/>
          <w:numId w:val="1"/>
        </w:num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b/>
          <w:color w:val="000000"/>
          <w:sz w:val="24"/>
          <w:szCs w:val="24"/>
        </w:rPr>
        <w:t xml:space="preserve">Plano Operacional e </w:t>
      </w:r>
      <w:r w:rsidR="00C6470B">
        <w:rPr>
          <w:rFonts w:ascii="Arial" w:eastAsia="Arial" w:hAnsi="Arial" w:cs="Arial"/>
          <w:b/>
          <w:color w:val="000000"/>
          <w:sz w:val="24"/>
          <w:szCs w:val="24"/>
        </w:rPr>
        <w:t>E</w:t>
      </w:r>
      <w:r>
        <w:rPr>
          <w:rFonts w:ascii="Arial" w:eastAsia="Arial" w:hAnsi="Arial" w:cs="Arial"/>
          <w:b/>
          <w:color w:val="000000"/>
          <w:sz w:val="24"/>
          <w:szCs w:val="24"/>
        </w:rPr>
        <w:t xml:space="preserve">stratégia de </w:t>
      </w:r>
      <w:r w:rsidR="00717ABE">
        <w:rPr>
          <w:rFonts w:ascii="Arial" w:eastAsia="Arial" w:hAnsi="Arial" w:cs="Arial"/>
          <w:b/>
          <w:color w:val="000000"/>
          <w:sz w:val="24"/>
          <w:szCs w:val="24"/>
        </w:rPr>
        <w:t>Execução da coleta</w:t>
      </w:r>
    </w:p>
    <w:p w14:paraId="45DF888B" w14:textId="3EFA2BA9" w:rsidR="003E36E5" w:rsidRPr="003E36E5" w:rsidRDefault="003E36E5" w:rsidP="00964129">
      <w:pPr>
        <w:ind w:left="426"/>
        <w:jc w:val="both"/>
        <w:rPr>
          <w:rFonts w:ascii="Arial" w:eastAsia="Arial" w:hAnsi="Arial" w:cs="Arial"/>
          <w:sz w:val="24"/>
          <w:szCs w:val="24"/>
        </w:rPr>
      </w:pPr>
      <w:r w:rsidRPr="003E36E5">
        <w:rPr>
          <w:rFonts w:ascii="Arial" w:eastAsia="Arial" w:hAnsi="Arial" w:cs="Arial"/>
          <w:sz w:val="24"/>
          <w:szCs w:val="24"/>
        </w:rPr>
        <w:t xml:space="preserve">Apresentar o planejamento da coleta seletiva (Plano Operacional) </w:t>
      </w:r>
      <w:r>
        <w:rPr>
          <w:rFonts w:ascii="Arial" w:eastAsia="Arial" w:hAnsi="Arial" w:cs="Arial"/>
          <w:sz w:val="24"/>
          <w:szCs w:val="24"/>
        </w:rPr>
        <w:t>detalhando</w:t>
      </w:r>
      <w:r w:rsidRPr="003E36E5">
        <w:rPr>
          <w:rFonts w:ascii="Arial" w:eastAsia="Arial" w:hAnsi="Arial" w:cs="Arial"/>
          <w:sz w:val="24"/>
          <w:szCs w:val="24"/>
        </w:rPr>
        <w:t xml:space="preserve"> </w:t>
      </w:r>
      <w:r w:rsidR="00CB56E4">
        <w:rPr>
          <w:rFonts w:ascii="Arial" w:eastAsia="Arial" w:hAnsi="Arial" w:cs="Arial"/>
          <w:sz w:val="24"/>
          <w:szCs w:val="24"/>
        </w:rPr>
        <w:t>a</w:t>
      </w:r>
      <w:r w:rsidRPr="003E36E5">
        <w:rPr>
          <w:rFonts w:ascii="Arial" w:eastAsia="Arial" w:hAnsi="Arial" w:cs="Arial"/>
          <w:sz w:val="24"/>
          <w:szCs w:val="24"/>
        </w:rPr>
        <w:t xml:space="preserve"> frequência da coleta, melhor horário, melhores estratégias, quais os equipamentos necessários e a equipe de trabalho.</w:t>
      </w:r>
    </w:p>
    <w:p w14:paraId="671B3B6A" w14:textId="5B854EBF" w:rsidR="00016AD9" w:rsidRDefault="003E36E5" w:rsidP="00964129">
      <w:pPr>
        <w:spacing w:before="120" w:after="120"/>
        <w:ind w:left="426"/>
        <w:jc w:val="both"/>
        <w:rPr>
          <w:rFonts w:ascii="Arial" w:eastAsia="Arial" w:hAnsi="Arial" w:cs="Arial"/>
          <w:sz w:val="24"/>
          <w:szCs w:val="24"/>
        </w:rPr>
      </w:pPr>
      <w:r>
        <w:rPr>
          <w:rFonts w:ascii="Arial" w:eastAsia="Arial" w:hAnsi="Arial" w:cs="Arial"/>
          <w:sz w:val="24"/>
          <w:szCs w:val="24"/>
        </w:rPr>
        <w:t>Para a definição da melhor estratégia, cabe destacar que a</w:t>
      </w:r>
      <w:r w:rsidR="00717ABE">
        <w:rPr>
          <w:rFonts w:ascii="Arial" w:eastAsia="Arial" w:hAnsi="Arial" w:cs="Arial"/>
          <w:sz w:val="24"/>
          <w:szCs w:val="24"/>
        </w:rPr>
        <w:t xml:space="preserve"> coleta seletiva pode ser realizada pelos municípios por remoção porta-a-porta e/ou </w:t>
      </w:r>
      <w:proofErr w:type="gramStart"/>
      <w:r w:rsidR="00717ABE">
        <w:rPr>
          <w:rFonts w:ascii="Arial" w:eastAsia="Arial" w:hAnsi="Arial" w:cs="Arial"/>
          <w:sz w:val="24"/>
          <w:szCs w:val="24"/>
        </w:rPr>
        <w:t>utilização de postos de entrega voluntária (PEV)</w:t>
      </w:r>
      <w:r>
        <w:rPr>
          <w:rFonts w:ascii="Arial" w:eastAsia="Arial" w:hAnsi="Arial" w:cs="Arial"/>
          <w:sz w:val="24"/>
          <w:szCs w:val="24"/>
        </w:rPr>
        <w:t>, ou ambas</w:t>
      </w:r>
      <w:proofErr w:type="gramEnd"/>
      <w:r>
        <w:rPr>
          <w:rFonts w:ascii="Arial" w:eastAsia="Arial" w:hAnsi="Arial" w:cs="Arial"/>
          <w:sz w:val="24"/>
          <w:szCs w:val="24"/>
        </w:rPr>
        <w:t xml:space="preserve"> as estratégias</w:t>
      </w:r>
      <w:r w:rsidR="00CB56E4">
        <w:rPr>
          <w:rFonts w:ascii="Arial" w:eastAsia="Arial" w:hAnsi="Arial" w:cs="Arial"/>
          <w:sz w:val="24"/>
          <w:szCs w:val="24"/>
        </w:rPr>
        <w:t xml:space="preserve"> combinadas</w:t>
      </w:r>
      <w:r w:rsidR="00717ABE">
        <w:rPr>
          <w:rFonts w:ascii="Arial" w:eastAsia="Arial" w:hAnsi="Arial" w:cs="Arial"/>
          <w:sz w:val="24"/>
          <w:szCs w:val="24"/>
        </w:rPr>
        <w:t>. Sendo assim</w:t>
      </w:r>
      <w:r w:rsidR="006D0E03">
        <w:rPr>
          <w:rFonts w:ascii="Arial" w:eastAsia="Arial" w:hAnsi="Arial" w:cs="Arial"/>
          <w:sz w:val="24"/>
          <w:szCs w:val="24"/>
        </w:rPr>
        <w:t>,</w:t>
      </w:r>
      <w:r w:rsidR="00717ABE">
        <w:rPr>
          <w:rFonts w:ascii="Arial" w:eastAsia="Arial" w:hAnsi="Arial" w:cs="Arial"/>
          <w:sz w:val="24"/>
          <w:szCs w:val="24"/>
        </w:rPr>
        <w:t xml:space="preserve"> o projeto deverá </w:t>
      </w:r>
      <w:r>
        <w:rPr>
          <w:rFonts w:ascii="Arial" w:eastAsia="Arial" w:hAnsi="Arial" w:cs="Arial"/>
          <w:sz w:val="24"/>
          <w:szCs w:val="24"/>
        </w:rPr>
        <w:t>detalhar e justificar</w:t>
      </w:r>
      <w:r w:rsidR="00CB56E4">
        <w:rPr>
          <w:rFonts w:ascii="Arial" w:eastAsia="Arial" w:hAnsi="Arial" w:cs="Arial"/>
          <w:sz w:val="24"/>
          <w:szCs w:val="24"/>
        </w:rPr>
        <w:t xml:space="preserve"> </w:t>
      </w:r>
      <w:proofErr w:type="gramStart"/>
      <w:r w:rsidR="00CB56E4">
        <w:rPr>
          <w:rFonts w:ascii="Arial" w:eastAsia="Arial" w:hAnsi="Arial" w:cs="Arial"/>
          <w:sz w:val="24"/>
          <w:szCs w:val="24"/>
        </w:rPr>
        <w:t>a</w:t>
      </w:r>
      <w:r w:rsidR="00717ABE">
        <w:rPr>
          <w:rFonts w:ascii="Arial" w:eastAsia="Arial" w:hAnsi="Arial" w:cs="Arial"/>
          <w:sz w:val="24"/>
          <w:szCs w:val="24"/>
        </w:rPr>
        <w:t>(</w:t>
      </w:r>
      <w:proofErr w:type="gramEnd"/>
      <w:r w:rsidR="00717ABE">
        <w:rPr>
          <w:rFonts w:ascii="Arial" w:eastAsia="Arial" w:hAnsi="Arial" w:cs="Arial"/>
          <w:sz w:val="24"/>
          <w:szCs w:val="24"/>
        </w:rPr>
        <w:t>as) opção(</w:t>
      </w:r>
      <w:proofErr w:type="spellStart"/>
      <w:r w:rsidR="00717ABE">
        <w:rPr>
          <w:rFonts w:ascii="Arial" w:eastAsia="Arial" w:hAnsi="Arial" w:cs="Arial"/>
          <w:sz w:val="24"/>
          <w:szCs w:val="24"/>
        </w:rPr>
        <w:t>ões</w:t>
      </w:r>
      <w:proofErr w:type="spellEnd"/>
      <w:r w:rsidR="00717ABE">
        <w:rPr>
          <w:rFonts w:ascii="Arial" w:eastAsia="Arial" w:hAnsi="Arial" w:cs="Arial"/>
          <w:sz w:val="24"/>
          <w:szCs w:val="24"/>
        </w:rPr>
        <w:t xml:space="preserve">) </w:t>
      </w:r>
      <w:r>
        <w:rPr>
          <w:rFonts w:ascii="Arial" w:eastAsia="Arial" w:hAnsi="Arial" w:cs="Arial"/>
          <w:sz w:val="24"/>
          <w:szCs w:val="24"/>
        </w:rPr>
        <w:t xml:space="preserve">e formas </w:t>
      </w:r>
      <w:r w:rsidR="00717ABE">
        <w:rPr>
          <w:rFonts w:ascii="Arial" w:eastAsia="Arial" w:hAnsi="Arial" w:cs="Arial"/>
          <w:sz w:val="24"/>
          <w:szCs w:val="24"/>
        </w:rPr>
        <w:t>de execução da coleta</w:t>
      </w:r>
      <w:r>
        <w:rPr>
          <w:rFonts w:ascii="Arial" w:eastAsia="Arial" w:hAnsi="Arial" w:cs="Arial"/>
          <w:sz w:val="24"/>
          <w:szCs w:val="24"/>
        </w:rPr>
        <w:t xml:space="preserve">, bem como </w:t>
      </w:r>
      <w:r w:rsidR="00717ABE">
        <w:rPr>
          <w:rFonts w:ascii="Arial" w:eastAsia="Arial" w:hAnsi="Arial" w:cs="Arial"/>
          <w:sz w:val="24"/>
          <w:szCs w:val="24"/>
        </w:rPr>
        <w:t>os equipamentos que serão necessários para cada etapa.</w:t>
      </w:r>
    </w:p>
    <w:p w14:paraId="66CBAD64" w14:textId="2F14A8D2" w:rsidR="006D0E03" w:rsidRPr="003E36E5" w:rsidRDefault="006D0E03" w:rsidP="00964129">
      <w:pPr>
        <w:pStyle w:val="PargrafodaLista"/>
        <w:numPr>
          <w:ilvl w:val="0"/>
          <w:numId w:val="5"/>
        </w:numPr>
        <w:spacing w:before="120" w:after="120"/>
        <w:ind w:left="426" w:firstLine="0"/>
        <w:jc w:val="both"/>
        <w:rPr>
          <w:rFonts w:ascii="Arial" w:eastAsia="Arial" w:hAnsi="Arial" w:cs="Arial"/>
          <w:sz w:val="24"/>
          <w:szCs w:val="24"/>
        </w:rPr>
      </w:pPr>
      <w:r w:rsidRPr="003E36E5">
        <w:rPr>
          <w:rFonts w:ascii="Arial" w:eastAsia="Arial" w:hAnsi="Arial" w:cs="Arial"/>
          <w:sz w:val="24"/>
          <w:szCs w:val="24"/>
        </w:rPr>
        <w:t>Para a remoção porta-a-porta, o projeto deverá apresentar o planejamento para sua execução, envolvendo veículos, equipe e cronograma</w:t>
      </w:r>
      <w:r w:rsidR="00524708" w:rsidRPr="003E36E5">
        <w:rPr>
          <w:rFonts w:ascii="Arial" w:eastAsia="Arial" w:hAnsi="Arial" w:cs="Arial"/>
          <w:sz w:val="24"/>
          <w:szCs w:val="24"/>
        </w:rPr>
        <w:t xml:space="preserve"> de coleta</w:t>
      </w:r>
      <w:r w:rsidRPr="003E36E5">
        <w:rPr>
          <w:rFonts w:ascii="Arial" w:eastAsia="Arial" w:hAnsi="Arial" w:cs="Arial"/>
          <w:sz w:val="24"/>
          <w:szCs w:val="24"/>
        </w:rPr>
        <w:t xml:space="preserve">. </w:t>
      </w:r>
    </w:p>
    <w:p w14:paraId="25395B65" w14:textId="7E21D8B5" w:rsidR="006D0E03" w:rsidRDefault="006D0E03" w:rsidP="00964129">
      <w:pPr>
        <w:pStyle w:val="PargrafodaLista"/>
        <w:numPr>
          <w:ilvl w:val="0"/>
          <w:numId w:val="5"/>
        </w:numPr>
        <w:spacing w:before="120" w:after="120"/>
        <w:ind w:left="426" w:firstLine="0"/>
        <w:jc w:val="both"/>
        <w:rPr>
          <w:rFonts w:ascii="Arial" w:eastAsia="Arial" w:hAnsi="Arial" w:cs="Arial"/>
          <w:sz w:val="24"/>
          <w:szCs w:val="24"/>
        </w:rPr>
      </w:pPr>
      <w:r w:rsidRPr="003E36E5">
        <w:rPr>
          <w:rFonts w:ascii="Arial" w:eastAsia="Arial" w:hAnsi="Arial" w:cs="Arial"/>
          <w:sz w:val="24"/>
          <w:szCs w:val="24"/>
        </w:rPr>
        <w:t xml:space="preserve">Para a implantação de </w:t>
      </w:r>
      <w:proofErr w:type="spellStart"/>
      <w:r w:rsidRPr="003E36E5">
        <w:rPr>
          <w:rFonts w:ascii="Arial" w:eastAsia="Arial" w:hAnsi="Arial" w:cs="Arial"/>
          <w:sz w:val="24"/>
          <w:szCs w:val="24"/>
        </w:rPr>
        <w:t>PEVs</w:t>
      </w:r>
      <w:proofErr w:type="spellEnd"/>
      <w:r w:rsidRPr="003E36E5">
        <w:rPr>
          <w:rFonts w:ascii="Arial" w:eastAsia="Arial" w:hAnsi="Arial" w:cs="Arial"/>
          <w:sz w:val="24"/>
          <w:szCs w:val="24"/>
        </w:rPr>
        <w:t>, o projeto deverá apresentar as estratégias de zeladoria das áreas, reduzindo assim os riscos de má utilização dos locais e da retirada indevida de materiais.</w:t>
      </w:r>
      <w:r w:rsidR="006F4A90">
        <w:rPr>
          <w:rFonts w:ascii="Arial" w:eastAsia="Arial" w:hAnsi="Arial" w:cs="Arial"/>
          <w:sz w:val="24"/>
          <w:szCs w:val="24"/>
        </w:rPr>
        <w:t xml:space="preserve"> Vale lembrar que a simples instalação de contêineres ou gaiolas não caracteriza a implantação de </w:t>
      </w:r>
      <w:proofErr w:type="spellStart"/>
      <w:r w:rsidR="006F4A90">
        <w:rPr>
          <w:rFonts w:ascii="Arial" w:eastAsia="Arial" w:hAnsi="Arial" w:cs="Arial"/>
          <w:sz w:val="24"/>
          <w:szCs w:val="24"/>
        </w:rPr>
        <w:t>PEVs</w:t>
      </w:r>
      <w:proofErr w:type="spellEnd"/>
      <w:r w:rsidR="006F4A90">
        <w:rPr>
          <w:rFonts w:ascii="Arial" w:eastAsia="Arial" w:hAnsi="Arial" w:cs="Arial"/>
          <w:sz w:val="24"/>
          <w:szCs w:val="24"/>
        </w:rPr>
        <w:t>.</w:t>
      </w:r>
    </w:p>
    <w:p w14:paraId="173D13F9" w14:textId="032B6994" w:rsidR="00A91A37" w:rsidRDefault="00A91A37" w:rsidP="00964129">
      <w:pPr>
        <w:pStyle w:val="PargrafodaLista"/>
        <w:numPr>
          <w:ilvl w:val="0"/>
          <w:numId w:val="5"/>
        </w:numPr>
        <w:spacing w:before="120" w:after="120"/>
        <w:ind w:left="426" w:firstLine="0"/>
        <w:jc w:val="both"/>
        <w:rPr>
          <w:rFonts w:ascii="Arial" w:eastAsia="Arial" w:hAnsi="Arial" w:cs="Arial"/>
          <w:sz w:val="24"/>
          <w:szCs w:val="24"/>
        </w:rPr>
      </w:pPr>
      <w:r>
        <w:rPr>
          <w:rFonts w:ascii="Arial" w:eastAsia="Arial" w:hAnsi="Arial" w:cs="Arial"/>
          <w:sz w:val="24"/>
          <w:szCs w:val="24"/>
        </w:rPr>
        <w:lastRenderedPageBreak/>
        <w:t xml:space="preserve">Para a aquisição de contêineres, considerando que o foco é a coleta seletiva, é </w:t>
      </w:r>
      <w:r w:rsidR="006F4A90">
        <w:rPr>
          <w:rFonts w:ascii="Arial" w:eastAsia="Arial" w:hAnsi="Arial" w:cs="Arial"/>
          <w:sz w:val="24"/>
          <w:szCs w:val="24"/>
        </w:rPr>
        <w:t xml:space="preserve">necessário </w:t>
      </w:r>
      <w:r>
        <w:rPr>
          <w:rFonts w:ascii="Arial" w:eastAsia="Arial" w:hAnsi="Arial" w:cs="Arial"/>
          <w:sz w:val="24"/>
          <w:szCs w:val="24"/>
        </w:rPr>
        <w:t xml:space="preserve">que </w:t>
      </w:r>
      <w:r w:rsidR="006F4A90">
        <w:rPr>
          <w:rFonts w:ascii="Arial" w:eastAsia="Arial" w:hAnsi="Arial" w:cs="Arial"/>
          <w:sz w:val="24"/>
          <w:szCs w:val="24"/>
        </w:rPr>
        <w:t xml:space="preserve">sejam adquiridos </w:t>
      </w:r>
      <w:r>
        <w:rPr>
          <w:rFonts w:ascii="Arial" w:eastAsia="Arial" w:hAnsi="Arial" w:cs="Arial"/>
          <w:sz w:val="24"/>
          <w:szCs w:val="24"/>
        </w:rPr>
        <w:t xml:space="preserve">pares de contêineres identificados (um para recicláveis e outro para </w:t>
      </w:r>
      <w:proofErr w:type="gramStart"/>
      <w:r>
        <w:rPr>
          <w:rFonts w:ascii="Arial" w:eastAsia="Arial" w:hAnsi="Arial" w:cs="Arial"/>
          <w:sz w:val="24"/>
          <w:szCs w:val="24"/>
        </w:rPr>
        <w:t>os não</w:t>
      </w:r>
      <w:proofErr w:type="gramEnd"/>
      <w:r>
        <w:rPr>
          <w:rFonts w:ascii="Arial" w:eastAsia="Arial" w:hAnsi="Arial" w:cs="Arial"/>
          <w:sz w:val="24"/>
          <w:szCs w:val="24"/>
        </w:rPr>
        <w:t xml:space="preserve"> recicláveis). Recomenda-se </w:t>
      </w:r>
      <w:r w:rsidR="006F4A90">
        <w:rPr>
          <w:rFonts w:ascii="Arial" w:eastAsia="Arial" w:hAnsi="Arial" w:cs="Arial"/>
          <w:sz w:val="24"/>
          <w:szCs w:val="24"/>
        </w:rPr>
        <w:t xml:space="preserve">ainda que </w:t>
      </w:r>
      <w:r>
        <w:rPr>
          <w:rFonts w:ascii="Arial" w:eastAsia="Arial" w:hAnsi="Arial" w:cs="Arial"/>
          <w:sz w:val="24"/>
          <w:szCs w:val="24"/>
        </w:rPr>
        <w:t xml:space="preserve">o uso de contêineres </w:t>
      </w:r>
      <w:r w:rsidR="006F4A90">
        <w:rPr>
          <w:rFonts w:ascii="Arial" w:eastAsia="Arial" w:hAnsi="Arial" w:cs="Arial"/>
          <w:sz w:val="24"/>
          <w:szCs w:val="24"/>
        </w:rPr>
        <w:t xml:space="preserve">se limite </w:t>
      </w:r>
      <w:r>
        <w:rPr>
          <w:rFonts w:ascii="Arial" w:eastAsia="Arial" w:hAnsi="Arial" w:cs="Arial"/>
          <w:sz w:val="24"/>
          <w:szCs w:val="24"/>
        </w:rPr>
        <w:t xml:space="preserve">apenas </w:t>
      </w:r>
      <w:r w:rsidR="006F4A90">
        <w:rPr>
          <w:rFonts w:ascii="Arial" w:eastAsia="Arial" w:hAnsi="Arial" w:cs="Arial"/>
          <w:sz w:val="24"/>
          <w:szCs w:val="24"/>
        </w:rPr>
        <w:t xml:space="preserve">aos </w:t>
      </w:r>
      <w:proofErr w:type="spellStart"/>
      <w:r>
        <w:rPr>
          <w:rFonts w:ascii="Arial" w:eastAsia="Arial" w:hAnsi="Arial" w:cs="Arial"/>
          <w:sz w:val="24"/>
          <w:szCs w:val="24"/>
        </w:rPr>
        <w:t>PEVs</w:t>
      </w:r>
      <w:proofErr w:type="spellEnd"/>
      <w:r>
        <w:rPr>
          <w:rFonts w:ascii="Arial" w:eastAsia="Arial" w:hAnsi="Arial" w:cs="Arial"/>
          <w:sz w:val="24"/>
          <w:szCs w:val="24"/>
        </w:rPr>
        <w:t xml:space="preserve"> com zeladoria ou em áreas de acesso limitado, como </w:t>
      </w:r>
      <w:r w:rsidR="006F4A90">
        <w:rPr>
          <w:rFonts w:ascii="Arial" w:eastAsia="Arial" w:hAnsi="Arial" w:cs="Arial"/>
          <w:sz w:val="24"/>
          <w:szCs w:val="24"/>
        </w:rPr>
        <w:t xml:space="preserve">bairros </w:t>
      </w:r>
      <w:r>
        <w:rPr>
          <w:rFonts w:ascii="Arial" w:eastAsia="Arial" w:hAnsi="Arial" w:cs="Arial"/>
          <w:sz w:val="24"/>
          <w:szCs w:val="24"/>
        </w:rPr>
        <w:t>rurais</w:t>
      </w:r>
      <w:r w:rsidR="00B90230">
        <w:rPr>
          <w:rFonts w:ascii="Arial" w:eastAsia="Arial" w:hAnsi="Arial" w:cs="Arial"/>
          <w:sz w:val="24"/>
          <w:szCs w:val="24"/>
        </w:rPr>
        <w:t>, becos, ruas estreitas</w:t>
      </w:r>
      <w:r w:rsidR="006F4A90">
        <w:rPr>
          <w:rFonts w:ascii="Arial" w:eastAsia="Arial" w:hAnsi="Arial" w:cs="Arial"/>
          <w:sz w:val="24"/>
          <w:szCs w:val="24"/>
        </w:rPr>
        <w:t xml:space="preserve"> e sem saída</w:t>
      </w:r>
      <w:r w:rsidR="00B90230">
        <w:rPr>
          <w:rFonts w:ascii="Arial" w:eastAsia="Arial" w:hAnsi="Arial" w:cs="Arial"/>
          <w:sz w:val="24"/>
          <w:szCs w:val="24"/>
        </w:rPr>
        <w:t>, entre outras</w:t>
      </w:r>
      <w:r>
        <w:rPr>
          <w:rFonts w:ascii="Arial" w:eastAsia="Arial" w:hAnsi="Arial" w:cs="Arial"/>
          <w:sz w:val="24"/>
          <w:szCs w:val="24"/>
        </w:rPr>
        <w:t xml:space="preserve">. </w:t>
      </w:r>
    </w:p>
    <w:p w14:paraId="1CD79351" w14:textId="2C7D2F0C" w:rsidR="00A91A37" w:rsidRPr="003E36E5" w:rsidRDefault="00A91A37" w:rsidP="00964129">
      <w:pPr>
        <w:pStyle w:val="PargrafodaLista"/>
        <w:numPr>
          <w:ilvl w:val="0"/>
          <w:numId w:val="5"/>
        </w:numPr>
        <w:spacing w:before="120" w:after="120"/>
        <w:ind w:left="426" w:firstLine="0"/>
        <w:jc w:val="both"/>
        <w:rPr>
          <w:rFonts w:ascii="Arial" w:eastAsia="Arial" w:hAnsi="Arial" w:cs="Arial"/>
          <w:sz w:val="24"/>
          <w:szCs w:val="24"/>
        </w:rPr>
      </w:pPr>
      <w:r>
        <w:rPr>
          <w:rFonts w:ascii="Arial" w:eastAsia="Arial" w:hAnsi="Arial" w:cs="Arial"/>
          <w:sz w:val="24"/>
          <w:szCs w:val="24"/>
        </w:rPr>
        <w:t>Não serão financiados equipamentos de mecanização de veículos</w:t>
      </w:r>
      <w:r w:rsidR="00FE1A80">
        <w:rPr>
          <w:rFonts w:ascii="Arial" w:eastAsia="Arial" w:hAnsi="Arial" w:cs="Arial"/>
          <w:sz w:val="24"/>
          <w:szCs w:val="24"/>
        </w:rPr>
        <w:t>, tampouco equipamentos e veículos</w:t>
      </w:r>
      <w:r w:rsidR="006F4A90">
        <w:rPr>
          <w:rFonts w:ascii="Arial" w:eastAsia="Arial" w:hAnsi="Arial" w:cs="Arial"/>
          <w:sz w:val="24"/>
          <w:szCs w:val="24"/>
        </w:rPr>
        <w:t xml:space="preserve"> considerados</w:t>
      </w:r>
      <w:r w:rsidR="00FE1A80">
        <w:rPr>
          <w:rFonts w:ascii="Arial" w:eastAsia="Arial" w:hAnsi="Arial" w:cs="Arial"/>
          <w:sz w:val="24"/>
          <w:szCs w:val="24"/>
        </w:rPr>
        <w:t xml:space="preserve"> inadequados para a coleta seletiva.</w:t>
      </w:r>
    </w:p>
    <w:p w14:paraId="7FFBC9CF" w14:textId="77777777" w:rsidR="00A91A37" w:rsidRDefault="00A91A37" w:rsidP="00964129">
      <w:pPr>
        <w:ind w:left="426"/>
        <w:jc w:val="both"/>
        <w:rPr>
          <w:rFonts w:ascii="Arial" w:eastAsia="Arial" w:hAnsi="Arial" w:cs="Arial"/>
          <w:sz w:val="24"/>
          <w:szCs w:val="24"/>
        </w:rPr>
      </w:pPr>
    </w:p>
    <w:p w14:paraId="09DFB622" w14:textId="57BE8758" w:rsidR="003E36E5" w:rsidRDefault="003E36E5" w:rsidP="00964129">
      <w:pPr>
        <w:ind w:left="426"/>
        <w:jc w:val="both"/>
        <w:rPr>
          <w:rFonts w:ascii="Arial" w:eastAsia="Arial" w:hAnsi="Arial" w:cs="Arial"/>
          <w:sz w:val="24"/>
          <w:szCs w:val="24"/>
        </w:rPr>
      </w:pPr>
      <w:r>
        <w:rPr>
          <w:rFonts w:ascii="Arial" w:eastAsia="Arial" w:hAnsi="Arial" w:cs="Arial"/>
          <w:sz w:val="24"/>
          <w:szCs w:val="24"/>
        </w:rPr>
        <w:t xml:space="preserve">Para o planejamento da equipe de trabalho é importante destacar as frentes necessárias para todo o processo, sendo a equipe para a coleta, a equipe para o local de triagem, equipe de divulgação/sensibilização, e uma equipe de coordenação, entre outras, </w:t>
      </w:r>
      <w:r w:rsidR="006F4A90">
        <w:rPr>
          <w:rFonts w:ascii="Arial" w:eastAsia="Arial" w:hAnsi="Arial" w:cs="Arial"/>
          <w:sz w:val="24"/>
          <w:szCs w:val="24"/>
        </w:rPr>
        <w:t xml:space="preserve">incluindo as </w:t>
      </w:r>
      <w:r>
        <w:rPr>
          <w:rFonts w:ascii="Arial" w:eastAsia="Arial" w:hAnsi="Arial" w:cs="Arial"/>
          <w:sz w:val="24"/>
          <w:szCs w:val="24"/>
        </w:rPr>
        <w:t>necessidade</w:t>
      </w:r>
      <w:r w:rsidR="006F4A90">
        <w:rPr>
          <w:rFonts w:ascii="Arial" w:eastAsia="Arial" w:hAnsi="Arial" w:cs="Arial"/>
          <w:sz w:val="24"/>
          <w:szCs w:val="24"/>
        </w:rPr>
        <w:t>s</w:t>
      </w:r>
      <w:r>
        <w:rPr>
          <w:rFonts w:ascii="Arial" w:eastAsia="Arial" w:hAnsi="Arial" w:cs="Arial"/>
          <w:sz w:val="24"/>
          <w:szCs w:val="24"/>
        </w:rPr>
        <w:t xml:space="preserve"> de capacitação, uniformes e equipamentos de proteção individual</w:t>
      </w:r>
      <w:r w:rsidR="006F4A90">
        <w:rPr>
          <w:rFonts w:ascii="Arial" w:eastAsia="Arial" w:hAnsi="Arial" w:cs="Arial"/>
          <w:sz w:val="24"/>
          <w:szCs w:val="24"/>
        </w:rPr>
        <w:t xml:space="preserve"> - EPI</w:t>
      </w:r>
      <w:r>
        <w:rPr>
          <w:rFonts w:ascii="Arial" w:eastAsia="Arial" w:hAnsi="Arial" w:cs="Arial"/>
          <w:sz w:val="24"/>
          <w:szCs w:val="24"/>
        </w:rPr>
        <w:t>. É nesta etapa que deverá ser avaliada a viabilidade das parcerias do poder público com outras entidades, como cooperativas de catadores e instituições educacionais</w:t>
      </w:r>
      <w:proofErr w:type="gramStart"/>
      <w:r>
        <w:rPr>
          <w:rFonts w:ascii="Arial" w:eastAsia="Arial" w:hAnsi="Arial" w:cs="Arial"/>
          <w:sz w:val="24"/>
          <w:szCs w:val="24"/>
        </w:rPr>
        <w:t xml:space="preserve"> por exemplo</w:t>
      </w:r>
      <w:proofErr w:type="gramEnd"/>
      <w:r w:rsidR="00A91A37">
        <w:rPr>
          <w:rFonts w:ascii="Arial" w:eastAsia="Arial" w:hAnsi="Arial" w:cs="Arial"/>
          <w:sz w:val="24"/>
          <w:szCs w:val="24"/>
        </w:rPr>
        <w:t xml:space="preserve"> e também a contrapartida do proponente quando for o caso.</w:t>
      </w:r>
      <w:r>
        <w:rPr>
          <w:rFonts w:ascii="Arial" w:eastAsia="Arial" w:hAnsi="Arial" w:cs="Arial"/>
          <w:sz w:val="24"/>
          <w:szCs w:val="24"/>
        </w:rPr>
        <w:t xml:space="preserve"> </w:t>
      </w:r>
    </w:p>
    <w:p w14:paraId="57693CCE" w14:textId="431905AC" w:rsidR="000D407A" w:rsidRDefault="003B69AA" w:rsidP="006F4A90">
      <w:pPr>
        <w:numPr>
          <w:ilvl w:val="2"/>
          <w:numId w:val="1"/>
        </w:num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b/>
          <w:color w:val="000000"/>
          <w:sz w:val="24"/>
          <w:szCs w:val="24"/>
        </w:rPr>
        <w:t>I</w:t>
      </w:r>
      <w:r w:rsidR="000D407A">
        <w:rPr>
          <w:rFonts w:ascii="Arial" w:eastAsia="Arial" w:hAnsi="Arial" w:cs="Arial"/>
          <w:b/>
          <w:color w:val="000000"/>
          <w:sz w:val="24"/>
          <w:szCs w:val="24"/>
        </w:rPr>
        <w:t>nformação e educação</w:t>
      </w:r>
    </w:p>
    <w:p w14:paraId="069D26BC" w14:textId="5E1FC138" w:rsidR="0047716C" w:rsidRDefault="0047716C" w:rsidP="00964129">
      <w:pPr>
        <w:spacing w:before="120" w:after="120"/>
        <w:ind w:left="426"/>
        <w:jc w:val="both"/>
        <w:rPr>
          <w:rFonts w:ascii="Arial" w:eastAsia="Arial" w:hAnsi="Arial" w:cs="Arial"/>
          <w:sz w:val="24"/>
          <w:szCs w:val="24"/>
        </w:rPr>
      </w:pPr>
      <w:r>
        <w:rPr>
          <w:rFonts w:ascii="Arial" w:eastAsia="Arial" w:hAnsi="Arial" w:cs="Arial"/>
          <w:sz w:val="24"/>
          <w:szCs w:val="24"/>
        </w:rPr>
        <w:t xml:space="preserve">Para o sucesso da coleta seletiva, </w:t>
      </w:r>
      <w:proofErr w:type="gramStart"/>
      <w:r>
        <w:rPr>
          <w:rFonts w:ascii="Arial" w:eastAsia="Arial" w:hAnsi="Arial" w:cs="Arial"/>
          <w:sz w:val="24"/>
          <w:szCs w:val="24"/>
        </w:rPr>
        <w:t>é</w:t>
      </w:r>
      <w:proofErr w:type="gramEnd"/>
      <w:r>
        <w:rPr>
          <w:rFonts w:ascii="Arial" w:eastAsia="Arial" w:hAnsi="Arial" w:cs="Arial"/>
          <w:sz w:val="24"/>
          <w:szCs w:val="24"/>
        </w:rPr>
        <w:t xml:space="preserve"> essencial que sejam desenvolvidas ações de educação ambiental e informação com a população. Também são desejáveis ações de capacitação com multiplicadores, como professores e lideranças de bairro e também com a equipe da prefeitura. </w:t>
      </w:r>
    </w:p>
    <w:p w14:paraId="4091BC71" w14:textId="5A98FF53" w:rsidR="006D0E03" w:rsidRDefault="00A91A37" w:rsidP="00964129">
      <w:pPr>
        <w:spacing w:before="120" w:after="120"/>
        <w:ind w:left="426"/>
        <w:jc w:val="both"/>
        <w:rPr>
          <w:rFonts w:ascii="Arial" w:eastAsia="Arial" w:hAnsi="Arial" w:cs="Arial"/>
          <w:sz w:val="24"/>
          <w:szCs w:val="24"/>
        </w:rPr>
      </w:pPr>
      <w:r>
        <w:rPr>
          <w:rFonts w:ascii="Arial" w:eastAsia="Arial" w:hAnsi="Arial" w:cs="Arial"/>
          <w:sz w:val="24"/>
          <w:szCs w:val="24"/>
        </w:rPr>
        <w:t xml:space="preserve">O projeto precisa esclarecer quais serão as estratégias de comunicação e sensibilização da população alvo do projeto. Caso seja objeto do projeto apresentado, tais estratégias precisam estar claramente descritas, detalhando todos os insumos necessários, as horas de trabalho empregadas e as estratégias para elaboração e veiculação dos materiais. </w:t>
      </w:r>
    </w:p>
    <w:p w14:paraId="6DAE8108" w14:textId="48E9F034" w:rsidR="00A91A37" w:rsidRDefault="00A91A37" w:rsidP="00964129">
      <w:pPr>
        <w:spacing w:before="120" w:after="120"/>
        <w:ind w:left="426"/>
        <w:jc w:val="both"/>
        <w:rPr>
          <w:rFonts w:ascii="Arial" w:eastAsia="Arial" w:hAnsi="Arial" w:cs="Arial"/>
          <w:sz w:val="24"/>
          <w:szCs w:val="24"/>
        </w:rPr>
      </w:pPr>
      <w:r>
        <w:rPr>
          <w:rFonts w:ascii="Arial" w:eastAsia="Arial" w:hAnsi="Arial" w:cs="Arial"/>
          <w:sz w:val="24"/>
          <w:szCs w:val="24"/>
        </w:rPr>
        <w:t>Caso não seja escopo do projeto ora apresentado, o tomador deverá explicitar as estratégias de comunicação já adotadas</w:t>
      </w:r>
      <w:r w:rsidR="0047716C">
        <w:rPr>
          <w:rFonts w:ascii="Arial" w:eastAsia="Arial" w:hAnsi="Arial" w:cs="Arial"/>
          <w:sz w:val="24"/>
          <w:szCs w:val="24"/>
        </w:rPr>
        <w:t xml:space="preserve"> no município</w:t>
      </w:r>
      <w:r>
        <w:rPr>
          <w:rFonts w:ascii="Arial" w:eastAsia="Arial" w:hAnsi="Arial" w:cs="Arial"/>
          <w:sz w:val="24"/>
          <w:szCs w:val="24"/>
        </w:rPr>
        <w:t xml:space="preserve">, </w:t>
      </w:r>
      <w:r w:rsidR="006F4A90">
        <w:rPr>
          <w:rFonts w:ascii="Arial" w:eastAsia="Arial" w:hAnsi="Arial" w:cs="Arial"/>
          <w:sz w:val="24"/>
          <w:szCs w:val="24"/>
        </w:rPr>
        <w:t xml:space="preserve">ou as que serão futuramente desenvolvidas (para os casos em que a coleta seletiva esteja sendo </w:t>
      </w:r>
      <w:proofErr w:type="gramStart"/>
      <w:r w:rsidR="006F4A90">
        <w:rPr>
          <w:rFonts w:ascii="Arial" w:eastAsia="Arial" w:hAnsi="Arial" w:cs="Arial"/>
          <w:sz w:val="24"/>
          <w:szCs w:val="24"/>
        </w:rPr>
        <w:t>implementada</w:t>
      </w:r>
      <w:proofErr w:type="gramEnd"/>
      <w:r w:rsidR="006F4A90">
        <w:rPr>
          <w:rFonts w:ascii="Arial" w:eastAsia="Arial" w:hAnsi="Arial" w:cs="Arial"/>
          <w:sz w:val="24"/>
          <w:szCs w:val="24"/>
        </w:rPr>
        <w:t xml:space="preserve"> em etapas). </w:t>
      </w:r>
    </w:p>
    <w:p w14:paraId="4C8B4B2C" w14:textId="77777777" w:rsidR="000D407A" w:rsidRDefault="000D407A" w:rsidP="00964129">
      <w:pPr>
        <w:spacing w:before="120" w:after="120"/>
        <w:ind w:left="426"/>
        <w:jc w:val="both"/>
        <w:rPr>
          <w:rFonts w:ascii="Arial" w:eastAsia="Arial" w:hAnsi="Arial" w:cs="Arial"/>
          <w:sz w:val="24"/>
          <w:szCs w:val="24"/>
        </w:rPr>
      </w:pPr>
    </w:p>
    <w:p w14:paraId="07E59858" w14:textId="3554CE8B" w:rsidR="00016AD9" w:rsidRDefault="0047716C" w:rsidP="0047716C">
      <w:pPr>
        <w:numPr>
          <w:ilvl w:val="0"/>
          <w:numId w:val="1"/>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SOLUÇÕES REGIONALIZADAS</w:t>
      </w:r>
    </w:p>
    <w:p w14:paraId="30F4B3EB" w14:textId="58846DE6" w:rsidR="00A91A37" w:rsidRDefault="004722D0" w:rsidP="00964129">
      <w:pPr>
        <w:pBdr>
          <w:top w:val="nil"/>
          <w:left w:val="nil"/>
          <w:bottom w:val="nil"/>
          <w:right w:val="nil"/>
          <w:between w:val="nil"/>
        </w:pBdr>
        <w:spacing w:before="120" w:after="120"/>
        <w:ind w:left="426"/>
        <w:jc w:val="both"/>
        <w:rPr>
          <w:rFonts w:ascii="Arial" w:eastAsia="Arial" w:hAnsi="Arial" w:cs="Arial"/>
          <w:color w:val="000000"/>
          <w:sz w:val="24"/>
          <w:szCs w:val="24"/>
        </w:rPr>
      </w:pPr>
      <w:r w:rsidRPr="004722D0">
        <w:rPr>
          <w:rFonts w:ascii="Arial" w:eastAsia="Arial" w:hAnsi="Arial" w:cs="Arial"/>
          <w:color w:val="000000"/>
          <w:sz w:val="24"/>
          <w:szCs w:val="24"/>
        </w:rPr>
        <w:t>Considerando a sua importância na gestão integrada dos resíduos sólidos</w:t>
      </w:r>
      <w:r>
        <w:rPr>
          <w:rFonts w:ascii="Arial" w:eastAsia="Arial" w:hAnsi="Arial" w:cs="Arial"/>
          <w:color w:val="000000"/>
          <w:sz w:val="24"/>
          <w:szCs w:val="24"/>
        </w:rPr>
        <w:t xml:space="preserve">, </w:t>
      </w:r>
      <w:r w:rsidR="005729DA">
        <w:rPr>
          <w:rFonts w:ascii="Arial" w:eastAsia="Arial" w:hAnsi="Arial" w:cs="Arial"/>
          <w:color w:val="000000"/>
          <w:sz w:val="24"/>
          <w:szCs w:val="24"/>
        </w:rPr>
        <w:t xml:space="preserve">serão priorizados </w:t>
      </w:r>
      <w:r w:rsidR="00717ABE">
        <w:rPr>
          <w:rFonts w:ascii="Arial" w:eastAsia="Arial" w:hAnsi="Arial" w:cs="Arial"/>
          <w:color w:val="000000"/>
          <w:sz w:val="24"/>
          <w:szCs w:val="24"/>
        </w:rPr>
        <w:t xml:space="preserve">Projetos que sejam desenvolvidos em mais de um município e tragam soluções conjuntas, que </w:t>
      </w:r>
      <w:proofErr w:type="gramStart"/>
      <w:r w:rsidR="00717ABE">
        <w:rPr>
          <w:rFonts w:ascii="Arial" w:eastAsia="Arial" w:hAnsi="Arial" w:cs="Arial"/>
          <w:color w:val="000000"/>
          <w:sz w:val="24"/>
          <w:szCs w:val="24"/>
        </w:rPr>
        <w:t>otimizem</w:t>
      </w:r>
      <w:proofErr w:type="gramEnd"/>
      <w:r w:rsidR="00717ABE">
        <w:rPr>
          <w:rFonts w:ascii="Arial" w:eastAsia="Arial" w:hAnsi="Arial" w:cs="Arial"/>
          <w:color w:val="000000"/>
          <w:sz w:val="24"/>
          <w:szCs w:val="24"/>
        </w:rPr>
        <w:t xml:space="preserve"> a coleta seletiva. </w:t>
      </w:r>
    </w:p>
    <w:p w14:paraId="0E121082" w14:textId="093C964B" w:rsidR="00016AD9" w:rsidRDefault="00717ABE" w:rsidP="00964129">
      <w:pPr>
        <w:pBdr>
          <w:top w:val="nil"/>
          <w:left w:val="nil"/>
          <w:bottom w:val="nil"/>
          <w:right w:val="nil"/>
          <w:between w:val="nil"/>
        </w:pBdr>
        <w:spacing w:before="120" w:after="120"/>
        <w:ind w:left="426"/>
        <w:jc w:val="both"/>
        <w:rPr>
          <w:rFonts w:ascii="Arial" w:eastAsia="Arial" w:hAnsi="Arial" w:cs="Arial"/>
          <w:color w:val="000000"/>
          <w:sz w:val="24"/>
          <w:szCs w:val="24"/>
        </w:rPr>
      </w:pPr>
      <w:r>
        <w:rPr>
          <w:rFonts w:ascii="Arial" w:eastAsia="Arial" w:hAnsi="Arial" w:cs="Arial"/>
          <w:color w:val="000000"/>
          <w:sz w:val="24"/>
          <w:szCs w:val="24"/>
        </w:rPr>
        <w:t>Nesses casos, os itens anteriores deverão trazer um panorama de cada município participante, detalhando cada tópico por município. Deverá ser descrito como o projeto contribuirá com a coleta seletiva de cada município</w:t>
      </w:r>
      <w:r w:rsidR="00A91A37">
        <w:rPr>
          <w:rFonts w:ascii="Arial" w:eastAsia="Arial" w:hAnsi="Arial" w:cs="Arial"/>
          <w:color w:val="000000"/>
          <w:sz w:val="24"/>
          <w:szCs w:val="24"/>
        </w:rPr>
        <w:t xml:space="preserve"> e como a solução regionalizada potencializa os resultados</w:t>
      </w:r>
      <w:r>
        <w:rPr>
          <w:rFonts w:ascii="Arial" w:eastAsia="Arial" w:hAnsi="Arial" w:cs="Arial"/>
          <w:color w:val="000000"/>
          <w:sz w:val="24"/>
          <w:szCs w:val="24"/>
        </w:rPr>
        <w:t xml:space="preserve">. </w:t>
      </w:r>
    </w:p>
    <w:p w14:paraId="1ACACA4C" w14:textId="77777777" w:rsidR="006A014E" w:rsidRDefault="006A014E" w:rsidP="00964129">
      <w:pPr>
        <w:pBdr>
          <w:top w:val="nil"/>
          <w:left w:val="nil"/>
          <w:bottom w:val="nil"/>
          <w:right w:val="nil"/>
          <w:between w:val="nil"/>
        </w:pBdr>
        <w:spacing w:before="120" w:after="120"/>
        <w:ind w:left="426"/>
        <w:jc w:val="both"/>
        <w:rPr>
          <w:rFonts w:ascii="Arial" w:eastAsia="Arial" w:hAnsi="Arial" w:cs="Arial"/>
          <w:color w:val="000000"/>
          <w:sz w:val="24"/>
          <w:szCs w:val="24"/>
        </w:rPr>
      </w:pPr>
    </w:p>
    <w:p w14:paraId="70BF9614" w14:textId="77777777" w:rsidR="006A014E" w:rsidRDefault="006A014E" w:rsidP="00964129">
      <w:pPr>
        <w:pBdr>
          <w:top w:val="nil"/>
          <w:left w:val="nil"/>
          <w:bottom w:val="nil"/>
          <w:right w:val="nil"/>
          <w:between w:val="nil"/>
        </w:pBdr>
        <w:spacing w:before="120" w:after="120"/>
        <w:ind w:left="426"/>
        <w:jc w:val="both"/>
        <w:rPr>
          <w:rFonts w:ascii="Arial" w:eastAsia="Arial" w:hAnsi="Arial" w:cs="Arial"/>
          <w:color w:val="000000"/>
          <w:sz w:val="24"/>
          <w:szCs w:val="24"/>
        </w:rPr>
      </w:pPr>
    </w:p>
    <w:p w14:paraId="003F186E" w14:textId="7C25283D" w:rsidR="00737D27" w:rsidRPr="0088490B" w:rsidRDefault="00737D27" w:rsidP="00871070">
      <w:pPr>
        <w:numPr>
          <w:ilvl w:val="0"/>
          <w:numId w:val="1"/>
        </w:numPr>
        <w:pBdr>
          <w:top w:val="nil"/>
          <w:left w:val="nil"/>
          <w:bottom w:val="nil"/>
          <w:right w:val="nil"/>
          <w:between w:val="nil"/>
        </w:pBdr>
        <w:jc w:val="both"/>
        <w:rPr>
          <w:rFonts w:ascii="Arial" w:eastAsia="Arial" w:hAnsi="Arial" w:cs="Arial"/>
          <w:b/>
          <w:color w:val="000000"/>
          <w:sz w:val="24"/>
          <w:szCs w:val="24"/>
        </w:rPr>
      </w:pPr>
      <w:r w:rsidRPr="0088490B">
        <w:rPr>
          <w:rFonts w:ascii="Arial" w:eastAsia="Arial" w:hAnsi="Arial" w:cs="Arial"/>
          <w:b/>
          <w:color w:val="000000"/>
          <w:sz w:val="24"/>
          <w:szCs w:val="24"/>
        </w:rPr>
        <w:lastRenderedPageBreak/>
        <w:t>ESTRATÉGIAS DE SUSTENTABILIDADE</w:t>
      </w:r>
    </w:p>
    <w:p w14:paraId="76109B16" w14:textId="4269AE8D" w:rsidR="00737D27" w:rsidRPr="006A014E" w:rsidRDefault="00737D27" w:rsidP="006A014E">
      <w:pPr>
        <w:pBdr>
          <w:top w:val="nil"/>
          <w:left w:val="nil"/>
          <w:bottom w:val="nil"/>
          <w:right w:val="nil"/>
          <w:between w:val="nil"/>
        </w:pBdr>
        <w:spacing w:before="120" w:after="120"/>
        <w:ind w:left="426"/>
        <w:jc w:val="both"/>
        <w:rPr>
          <w:rFonts w:ascii="Arial" w:eastAsia="Arial" w:hAnsi="Arial" w:cs="Arial"/>
          <w:color w:val="000000"/>
          <w:sz w:val="24"/>
          <w:szCs w:val="24"/>
        </w:rPr>
      </w:pPr>
      <w:r w:rsidRPr="006A014E">
        <w:rPr>
          <w:rFonts w:ascii="Arial" w:eastAsia="Arial" w:hAnsi="Arial" w:cs="Arial"/>
          <w:color w:val="000000"/>
          <w:sz w:val="24"/>
          <w:szCs w:val="24"/>
        </w:rPr>
        <w:t xml:space="preserve">O tomador deve descrever como se dará a sustentabilidade do </w:t>
      </w:r>
      <w:r w:rsidR="0088490B" w:rsidRPr="006A014E">
        <w:rPr>
          <w:rFonts w:ascii="Arial" w:eastAsia="Arial" w:hAnsi="Arial" w:cs="Arial"/>
          <w:color w:val="000000"/>
          <w:sz w:val="24"/>
          <w:szCs w:val="24"/>
        </w:rPr>
        <w:t>projeto</w:t>
      </w:r>
      <w:r w:rsidRPr="006A014E">
        <w:rPr>
          <w:rFonts w:ascii="Arial" w:eastAsia="Arial" w:hAnsi="Arial" w:cs="Arial"/>
          <w:color w:val="000000"/>
          <w:sz w:val="24"/>
          <w:szCs w:val="24"/>
        </w:rPr>
        <w:t xml:space="preserve"> após a conclusão do empreendimento FEHIDRO</w:t>
      </w:r>
      <w:r w:rsidR="0088490B" w:rsidRPr="006A014E">
        <w:rPr>
          <w:rFonts w:ascii="Arial" w:eastAsia="Arial" w:hAnsi="Arial" w:cs="Arial"/>
          <w:color w:val="000000"/>
          <w:sz w:val="24"/>
          <w:szCs w:val="24"/>
        </w:rPr>
        <w:t xml:space="preserve">, envolvendo a operação e manutenção das estruturas construídas e equipamentos adquirido, a continuidade das ações operacionais e de informação/educação bem como as </w:t>
      </w:r>
      <w:r w:rsidRPr="006A014E">
        <w:rPr>
          <w:rFonts w:ascii="Arial" w:eastAsia="Arial" w:hAnsi="Arial" w:cs="Arial"/>
          <w:color w:val="000000"/>
          <w:sz w:val="24"/>
          <w:szCs w:val="24"/>
        </w:rPr>
        <w:t>boas práticas para manter ao longo do tempo os resultados e benefícios alcançados com o financiamento do fundo.</w:t>
      </w:r>
      <w:r w:rsidR="0088490B" w:rsidRPr="006A014E">
        <w:rPr>
          <w:rFonts w:ascii="Arial" w:eastAsia="Arial" w:hAnsi="Arial" w:cs="Arial"/>
          <w:color w:val="000000"/>
          <w:sz w:val="24"/>
          <w:szCs w:val="24"/>
        </w:rPr>
        <w:t xml:space="preserve"> </w:t>
      </w:r>
      <w:r w:rsidRPr="006A014E">
        <w:rPr>
          <w:rFonts w:ascii="Arial" w:eastAsia="Arial" w:hAnsi="Arial" w:cs="Arial"/>
          <w:color w:val="000000"/>
          <w:sz w:val="24"/>
          <w:szCs w:val="24"/>
        </w:rPr>
        <w:t>É necessário descrever no mínimo:</w:t>
      </w:r>
    </w:p>
    <w:p w14:paraId="761A848B" w14:textId="6376D33D" w:rsidR="00737D27" w:rsidRPr="0088490B" w:rsidRDefault="00737D27" w:rsidP="00871070">
      <w:pPr>
        <w:pStyle w:val="PargrafodaLista"/>
        <w:numPr>
          <w:ilvl w:val="0"/>
          <w:numId w:val="5"/>
        </w:numPr>
        <w:spacing w:before="120" w:after="120"/>
        <w:jc w:val="both"/>
        <w:rPr>
          <w:rFonts w:ascii="Arial" w:eastAsia="Arial" w:hAnsi="Arial" w:cs="Arial"/>
          <w:sz w:val="24"/>
          <w:szCs w:val="24"/>
        </w:rPr>
      </w:pPr>
      <w:r w:rsidRPr="0088490B">
        <w:rPr>
          <w:rFonts w:ascii="Arial" w:eastAsia="Arial" w:hAnsi="Arial" w:cs="Arial"/>
          <w:sz w:val="24"/>
          <w:szCs w:val="24"/>
        </w:rPr>
        <w:t>Impactos socioeconômicos: expectativa dos resultados e desdobramentos após a implantação do projeto;</w:t>
      </w:r>
    </w:p>
    <w:p w14:paraId="3FBBD0DD" w14:textId="4F7DEEDF" w:rsidR="00737D27" w:rsidRPr="0088490B" w:rsidRDefault="00737D27" w:rsidP="00871070">
      <w:pPr>
        <w:pStyle w:val="PargrafodaLista"/>
        <w:numPr>
          <w:ilvl w:val="0"/>
          <w:numId w:val="5"/>
        </w:numPr>
        <w:spacing w:before="120" w:after="120"/>
        <w:jc w:val="both"/>
        <w:rPr>
          <w:rFonts w:ascii="Arial" w:eastAsia="Arial" w:hAnsi="Arial" w:cs="Arial"/>
          <w:sz w:val="24"/>
          <w:szCs w:val="24"/>
        </w:rPr>
      </w:pPr>
      <w:r w:rsidRPr="0088490B">
        <w:rPr>
          <w:rFonts w:ascii="Arial" w:eastAsia="Arial" w:hAnsi="Arial" w:cs="Arial"/>
          <w:sz w:val="24"/>
          <w:szCs w:val="24"/>
        </w:rPr>
        <w:t>Órgãos e entidades responsáveis: indicar o órgão ou entidade responsável pela manutenção da obra ou guarda e manutenção periódica do bem;</w:t>
      </w:r>
    </w:p>
    <w:p w14:paraId="23489012" w14:textId="2D41B070" w:rsidR="00737D27" w:rsidRDefault="00737D27" w:rsidP="00871070">
      <w:pPr>
        <w:pStyle w:val="PargrafodaLista"/>
        <w:numPr>
          <w:ilvl w:val="0"/>
          <w:numId w:val="5"/>
        </w:numPr>
        <w:spacing w:before="120" w:after="120"/>
        <w:jc w:val="both"/>
        <w:rPr>
          <w:rFonts w:ascii="Arial" w:eastAsia="Arial" w:hAnsi="Arial" w:cs="Arial"/>
          <w:sz w:val="24"/>
          <w:szCs w:val="24"/>
        </w:rPr>
      </w:pPr>
      <w:r w:rsidRPr="0088490B">
        <w:rPr>
          <w:rFonts w:ascii="Arial" w:eastAsia="Arial" w:hAnsi="Arial" w:cs="Arial"/>
          <w:sz w:val="24"/>
          <w:szCs w:val="24"/>
        </w:rPr>
        <w:t>Custos e fontes de recursos: identificação dos custos previstos para as manutenções, periódicas ou não, e reparos do objeto (ex.: previsão de despesas no orçamento anual municipal).</w:t>
      </w:r>
    </w:p>
    <w:p w14:paraId="361BE7A1" w14:textId="77777777" w:rsidR="006A014E" w:rsidRPr="0088490B" w:rsidRDefault="006A014E" w:rsidP="006A014E">
      <w:pPr>
        <w:pStyle w:val="PargrafodaLista"/>
        <w:spacing w:before="120" w:after="120"/>
        <w:jc w:val="both"/>
        <w:rPr>
          <w:rFonts w:ascii="Arial" w:eastAsia="Arial" w:hAnsi="Arial" w:cs="Arial"/>
          <w:sz w:val="24"/>
          <w:szCs w:val="24"/>
        </w:rPr>
      </w:pPr>
    </w:p>
    <w:p w14:paraId="618785B0" w14:textId="29B4A0B8" w:rsidR="00153A9D" w:rsidRPr="006A014E" w:rsidRDefault="00153A9D" w:rsidP="006A014E">
      <w:pPr>
        <w:numPr>
          <w:ilvl w:val="0"/>
          <w:numId w:val="1"/>
        </w:numPr>
        <w:pBdr>
          <w:top w:val="nil"/>
          <w:left w:val="nil"/>
          <w:bottom w:val="nil"/>
          <w:right w:val="nil"/>
          <w:between w:val="nil"/>
        </w:pBdr>
        <w:jc w:val="both"/>
        <w:rPr>
          <w:rFonts w:ascii="Arial" w:eastAsia="Arial" w:hAnsi="Arial" w:cs="Arial"/>
          <w:b/>
          <w:color w:val="000000"/>
          <w:sz w:val="24"/>
          <w:szCs w:val="24"/>
        </w:rPr>
      </w:pPr>
      <w:r w:rsidRPr="006A014E">
        <w:rPr>
          <w:rFonts w:ascii="Arial" w:eastAsia="Arial" w:hAnsi="Arial" w:cs="Arial"/>
          <w:b/>
          <w:color w:val="000000"/>
          <w:sz w:val="24"/>
          <w:szCs w:val="24"/>
        </w:rPr>
        <w:t xml:space="preserve">EQUIPE TÉCNICA </w:t>
      </w:r>
    </w:p>
    <w:p w14:paraId="69583CD6" w14:textId="154601A2" w:rsidR="00153A9D" w:rsidRPr="006A014E" w:rsidRDefault="00153A9D" w:rsidP="006A014E">
      <w:pPr>
        <w:pStyle w:val="PargrafodaLista"/>
        <w:pBdr>
          <w:top w:val="nil"/>
          <w:left w:val="nil"/>
          <w:bottom w:val="nil"/>
          <w:right w:val="nil"/>
          <w:between w:val="nil"/>
        </w:pBdr>
        <w:spacing w:after="240"/>
        <w:ind w:left="360"/>
        <w:jc w:val="both"/>
        <w:rPr>
          <w:rFonts w:ascii="Arial" w:hAnsi="Arial" w:cs="Arial"/>
          <w:sz w:val="24"/>
        </w:rPr>
      </w:pPr>
      <w:r w:rsidRPr="006A014E">
        <w:rPr>
          <w:rFonts w:ascii="Arial" w:hAnsi="Arial" w:cs="Arial"/>
          <w:sz w:val="24"/>
        </w:rPr>
        <w:t>A</w:t>
      </w:r>
      <w:r w:rsidRPr="006A014E">
        <w:rPr>
          <w:rFonts w:ascii="Arial" w:hAnsi="Arial" w:cs="Arial"/>
          <w:sz w:val="24"/>
        </w:rPr>
        <w:t xml:space="preserve">presentar a descrição da equipe, separando em: </w:t>
      </w:r>
      <w:r w:rsidR="006A014E">
        <w:rPr>
          <w:rFonts w:ascii="Arial" w:hAnsi="Arial" w:cs="Arial"/>
          <w:sz w:val="24"/>
        </w:rPr>
        <w:t xml:space="preserve">(i) </w:t>
      </w:r>
      <w:r w:rsidRPr="006A014E">
        <w:rPr>
          <w:rFonts w:ascii="Arial" w:hAnsi="Arial" w:cs="Arial"/>
          <w:sz w:val="24"/>
        </w:rPr>
        <w:t xml:space="preserve">equipe do proponente tomador; e </w:t>
      </w:r>
      <w:r w:rsidR="006A014E">
        <w:rPr>
          <w:rFonts w:ascii="Arial" w:hAnsi="Arial" w:cs="Arial"/>
          <w:sz w:val="24"/>
        </w:rPr>
        <w:t>(</w:t>
      </w:r>
      <w:proofErr w:type="spellStart"/>
      <w:proofErr w:type="gramStart"/>
      <w:r w:rsidR="006A014E">
        <w:rPr>
          <w:rFonts w:ascii="Arial" w:hAnsi="Arial" w:cs="Arial"/>
          <w:sz w:val="24"/>
        </w:rPr>
        <w:t>ii</w:t>
      </w:r>
      <w:proofErr w:type="spellEnd"/>
      <w:proofErr w:type="gramEnd"/>
      <w:r w:rsidR="006A014E">
        <w:rPr>
          <w:rFonts w:ascii="Arial" w:hAnsi="Arial" w:cs="Arial"/>
          <w:sz w:val="24"/>
        </w:rPr>
        <w:t xml:space="preserve">) </w:t>
      </w:r>
      <w:r w:rsidRPr="006A014E">
        <w:rPr>
          <w:rFonts w:ascii="Arial" w:hAnsi="Arial" w:cs="Arial"/>
          <w:sz w:val="24"/>
        </w:rPr>
        <w:t xml:space="preserve">equipe a ser contratada com recursos do FEHIDRO. </w:t>
      </w:r>
    </w:p>
    <w:p w14:paraId="49FF9AB5" w14:textId="77777777" w:rsidR="00153A9D" w:rsidRPr="006A014E" w:rsidRDefault="00153A9D" w:rsidP="00871070">
      <w:pPr>
        <w:pStyle w:val="PargrafodaLista"/>
        <w:pBdr>
          <w:top w:val="nil"/>
          <w:left w:val="nil"/>
          <w:bottom w:val="nil"/>
          <w:right w:val="nil"/>
          <w:between w:val="nil"/>
        </w:pBdr>
        <w:spacing w:after="240"/>
        <w:ind w:left="1080"/>
        <w:jc w:val="both"/>
        <w:rPr>
          <w:rFonts w:ascii="Arial" w:hAnsi="Arial" w:cs="Arial"/>
          <w:color w:val="000000"/>
          <w:sz w:val="32"/>
          <w:szCs w:val="24"/>
        </w:rPr>
      </w:pPr>
    </w:p>
    <w:p w14:paraId="787AF796" w14:textId="36C1E683" w:rsidR="00153A9D" w:rsidRPr="006A014E" w:rsidRDefault="00153A9D" w:rsidP="006A014E">
      <w:pPr>
        <w:pStyle w:val="PargrafodaLista"/>
        <w:pBdr>
          <w:top w:val="nil"/>
          <w:left w:val="nil"/>
          <w:bottom w:val="nil"/>
          <w:right w:val="nil"/>
          <w:between w:val="nil"/>
        </w:pBdr>
        <w:spacing w:after="240"/>
        <w:ind w:left="360"/>
        <w:jc w:val="both"/>
        <w:rPr>
          <w:rFonts w:ascii="Arial" w:hAnsi="Arial" w:cs="Arial"/>
          <w:sz w:val="24"/>
        </w:rPr>
      </w:pPr>
      <w:r w:rsidRPr="006A014E">
        <w:rPr>
          <w:rFonts w:ascii="Arial" w:hAnsi="Arial" w:cs="Arial"/>
          <w:sz w:val="24"/>
        </w:rPr>
        <w:t>O</w:t>
      </w:r>
      <w:r w:rsidRPr="006A014E">
        <w:rPr>
          <w:rFonts w:ascii="Arial" w:hAnsi="Arial" w:cs="Arial"/>
          <w:sz w:val="24"/>
        </w:rPr>
        <w:t xml:space="preserve"> TR deve explicitar a qualificação e quantificação da equipe técnica necessária. Ressalta-se que a equipe do proponente tomador não pode ser remunerada com recursos do FEHIDRO, exceto os casos expressamente previstos no MPO. </w:t>
      </w:r>
    </w:p>
    <w:p w14:paraId="6783264A" w14:textId="5AFD4D25" w:rsidR="00153A9D" w:rsidRPr="006A014E" w:rsidRDefault="00153A9D" w:rsidP="006A014E">
      <w:pPr>
        <w:pStyle w:val="PargrafodaLista"/>
        <w:numPr>
          <w:ilvl w:val="0"/>
          <w:numId w:val="5"/>
        </w:numPr>
        <w:spacing w:before="120" w:after="120"/>
        <w:jc w:val="both"/>
        <w:rPr>
          <w:rFonts w:ascii="Arial" w:eastAsia="Arial" w:hAnsi="Arial" w:cs="Arial"/>
          <w:sz w:val="24"/>
          <w:szCs w:val="24"/>
        </w:rPr>
      </w:pPr>
      <w:r w:rsidRPr="006A014E">
        <w:rPr>
          <w:rFonts w:ascii="Arial" w:eastAsia="Arial" w:hAnsi="Arial" w:cs="Arial"/>
          <w:sz w:val="24"/>
          <w:szCs w:val="24"/>
        </w:rPr>
        <w:t xml:space="preserve">Nome: informar nome completo dos profissionais vinculados à instituição proponente; </w:t>
      </w:r>
    </w:p>
    <w:p w14:paraId="4444AD4B" w14:textId="1D78A8C9" w:rsidR="00153A9D" w:rsidRPr="006A014E" w:rsidRDefault="00153A9D" w:rsidP="006A014E">
      <w:pPr>
        <w:pStyle w:val="PargrafodaLista"/>
        <w:numPr>
          <w:ilvl w:val="0"/>
          <w:numId w:val="5"/>
        </w:numPr>
        <w:spacing w:before="120" w:after="120"/>
        <w:jc w:val="both"/>
        <w:rPr>
          <w:rFonts w:ascii="Arial" w:eastAsia="Arial" w:hAnsi="Arial" w:cs="Arial"/>
          <w:sz w:val="24"/>
          <w:szCs w:val="24"/>
        </w:rPr>
      </w:pPr>
      <w:r w:rsidRPr="006A014E">
        <w:rPr>
          <w:rFonts w:ascii="Arial" w:eastAsia="Arial" w:hAnsi="Arial" w:cs="Arial"/>
          <w:sz w:val="24"/>
          <w:szCs w:val="24"/>
        </w:rPr>
        <w:t xml:space="preserve">Formação: biólogo, químico, engenheiro agrônomo, sociólogo, dentre outros; </w:t>
      </w:r>
    </w:p>
    <w:p w14:paraId="3B311C7D" w14:textId="0A97636B" w:rsidR="00153A9D" w:rsidRPr="006A014E" w:rsidRDefault="00153A9D" w:rsidP="006A014E">
      <w:pPr>
        <w:pStyle w:val="PargrafodaLista"/>
        <w:numPr>
          <w:ilvl w:val="0"/>
          <w:numId w:val="5"/>
        </w:numPr>
        <w:spacing w:before="120" w:after="120"/>
        <w:jc w:val="both"/>
        <w:rPr>
          <w:rFonts w:ascii="Arial" w:eastAsia="Arial" w:hAnsi="Arial" w:cs="Arial"/>
          <w:sz w:val="24"/>
          <w:szCs w:val="24"/>
        </w:rPr>
      </w:pPr>
      <w:r w:rsidRPr="006A014E">
        <w:rPr>
          <w:rFonts w:ascii="Arial" w:eastAsia="Arial" w:hAnsi="Arial" w:cs="Arial"/>
          <w:sz w:val="24"/>
          <w:szCs w:val="24"/>
        </w:rPr>
        <w:t xml:space="preserve">Experiência: tempo e atividades desenvolvidas na área de atuação do objeto do financiamento; </w:t>
      </w:r>
    </w:p>
    <w:p w14:paraId="6DDEE299" w14:textId="13355ADB" w:rsidR="00153A9D" w:rsidRPr="006A014E" w:rsidRDefault="00153A9D" w:rsidP="006A014E">
      <w:pPr>
        <w:pStyle w:val="PargrafodaLista"/>
        <w:numPr>
          <w:ilvl w:val="0"/>
          <w:numId w:val="5"/>
        </w:numPr>
        <w:spacing w:before="120" w:after="120"/>
        <w:jc w:val="both"/>
        <w:rPr>
          <w:rFonts w:ascii="Arial" w:eastAsia="Arial" w:hAnsi="Arial" w:cs="Arial"/>
          <w:sz w:val="24"/>
          <w:szCs w:val="24"/>
        </w:rPr>
      </w:pPr>
      <w:r w:rsidRPr="006A014E">
        <w:rPr>
          <w:rFonts w:ascii="Arial" w:eastAsia="Arial" w:hAnsi="Arial" w:cs="Arial"/>
          <w:sz w:val="24"/>
          <w:szCs w:val="24"/>
        </w:rPr>
        <w:t xml:space="preserve">Função: informar </w:t>
      </w:r>
      <w:proofErr w:type="gramStart"/>
      <w:r w:rsidRPr="006A014E">
        <w:rPr>
          <w:rFonts w:ascii="Arial" w:eastAsia="Arial" w:hAnsi="Arial" w:cs="Arial"/>
          <w:sz w:val="24"/>
          <w:szCs w:val="24"/>
        </w:rPr>
        <w:t>a</w:t>
      </w:r>
      <w:proofErr w:type="gramEnd"/>
      <w:r w:rsidRPr="006A014E">
        <w:rPr>
          <w:rFonts w:ascii="Arial" w:eastAsia="Arial" w:hAnsi="Arial" w:cs="Arial"/>
          <w:sz w:val="24"/>
          <w:szCs w:val="24"/>
        </w:rPr>
        <w:t xml:space="preserve"> função que cada técnico da equipe desempenhará no empreendimento; </w:t>
      </w:r>
    </w:p>
    <w:p w14:paraId="50DE57C8" w14:textId="1FB1EB60" w:rsidR="00153A9D" w:rsidRDefault="00153A9D" w:rsidP="006A014E">
      <w:pPr>
        <w:pStyle w:val="PargrafodaLista"/>
        <w:numPr>
          <w:ilvl w:val="0"/>
          <w:numId w:val="5"/>
        </w:numPr>
        <w:spacing w:before="120" w:after="120"/>
        <w:jc w:val="both"/>
        <w:rPr>
          <w:rFonts w:ascii="Arial" w:eastAsia="Arial" w:hAnsi="Arial" w:cs="Arial"/>
          <w:sz w:val="24"/>
          <w:szCs w:val="24"/>
        </w:rPr>
      </w:pPr>
      <w:r w:rsidRPr="006A014E">
        <w:rPr>
          <w:rFonts w:ascii="Arial" w:eastAsia="Arial" w:hAnsi="Arial" w:cs="Arial"/>
          <w:sz w:val="24"/>
          <w:szCs w:val="24"/>
        </w:rPr>
        <w:t>Dedicação: informar número de horas a serem dedicadas pelos técnicos ao empreendimento, caso horas técnicas sejam oferecidas como contrapartida.</w:t>
      </w:r>
    </w:p>
    <w:p w14:paraId="598AB3CB" w14:textId="77777777" w:rsidR="006A014E" w:rsidRPr="006A014E" w:rsidRDefault="006A014E" w:rsidP="006A014E">
      <w:pPr>
        <w:pStyle w:val="PargrafodaLista"/>
        <w:spacing w:before="120" w:after="120"/>
        <w:jc w:val="both"/>
        <w:rPr>
          <w:rFonts w:ascii="Arial" w:eastAsia="Arial" w:hAnsi="Arial" w:cs="Arial"/>
          <w:sz w:val="24"/>
          <w:szCs w:val="24"/>
        </w:rPr>
      </w:pPr>
      <w:bookmarkStart w:id="1" w:name="_GoBack"/>
      <w:bookmarkEnd w:id="1"/>
    </w:p>
    <w:p w14:paraId="661008F7" w14:textId="77777777" w:rsidR="00016AD9" w:rsidRDefault="00717ABE" w:rsidP="00871070">
      <w:pPr>
        <w:numPr>
          <w:ilvl w:val="0"/>
          <w:numId w:val="1"/>
        </w:numPr>
        <w:pBdr>
          <w:top w:val="nil"/>
          <w:left w:val="nil"/>
          <w:bottom w:val="nil"/>
          <w:right w:val="nil"/>
          <w:between w:val="nil"/>
        </w:pBdr>
        <w:ind w:left="357" w:hanging="357"/>
        <w:jc w:val="both"/>
        <w:rPr>
          <w:rFonts w:ascii="Arial" w:eastAsia="Arial" w:hAnsi="Arial" w:cs="Arial"/>
          <w:color w:val="000000"/>
          <w:sz w:val="24"/>
          <w:szCs w:val="24"/>
        </w:rPr>
      </w:pPr>
      <w:r>
        <w:rPr>
          <w:rFonts w:ascii="Arial" w:eastAsia="Arial" w:hAnsi="Arial" w:cs="Arial"/>
          <w:b/>
          <w:color w:val="000000"/>
          <w:sz w:val="24"/>
          <w:szCs w:val="24"/>
        </w:rPr>
        <w:t>PRAZO DE DURAÇÃO DO CONTRATO</w:t>
      </w:r>
    </w:p>
    <w:p w14:paraId="1034DF59" w14:textId="77777777" w:rsidR="00016AD9" w:rsidRDefault="00717ABE" w:rsidP="00871070">
      <w:pPr>
        <w:spacing w:after="240"/>
        <w:jc w:val="both"/>
        <w:rPr>
          <w:rFonts w:ascii="Arial" w:eastAsia="Arial" w:hAnsi="Arial" w:cs="Arial"/>
          <w:sz w:val="24"/>
          <w:szCs w:val="24"/>
        </w:rPr>
      </w:pPr>
      <w:r>
        <w:rPr>
          <w:rFonts w:ascii="Arial" w:eastAsia="Arial" w:hAnsi="Arial" w:cs="Arial"/>
          <w:sz w:val="24"/>
          <w:szCs w:val="24"/>
        </w:rPr>
        <w:t>Estimar o tempo demandado para a consecução do empreendimento.</w:t>
      </w:r>
    </w:p>
    <w:p w14:paraId="57691739" w14:textId="77777777" w:rsidR="00016AD9" w:rsidRDefault="00717ABE" w:rsidP="00871070">
      <w:pPr>
        <w:numPr>
          <w:ilvl w:val="0"/>
          <w:numId w:val="1"/>
        </w:numPr>
        <w:pBdr>
          <w:top w:val="nil"/>
          <w:left w:val="nil"/>
          <w:bottom w:val="nil"/>
          <w:right w:val="nil"/>
          <w:between w:val="nil"/>
        </w:pBdr>
        <w:ind w:left="357" w:hanging="357"/>
        <w:jc w:val="both"/>
        <w:rPr>
          <w:rFonts w:ascii="Arial" w:eastAsia="Arial" w:hAnsi="Arial" w:cs="Arial"/>
          <w:color w:val="000000"/>
          <w:sz w:val="24"/>
          <w:szCs w:val="24"/>
        </w:rPr>
      </w:pPr>
      <w:r>
        <w:rPr>
          <w:rFonts w:ascii="Arial" w:eastAsia="Arial" w:hAnsi="Arial" w:cs="Arial"/>
          <w:b/>
          <w:color w:val="000000"/>
          <w:sz w:val="24"/>
          <w:szCs w:val="24"/>
        </w:rPr>
        <w:t>CUSTO</w:t>
      </w:r>
    </w:p>
    <w:p w14:paraId="75ACC0E4" w14:textId="77777777" w:rsidR="00016AD9" w:rsidRDefault="00717ABE" w:rsidP="00871070">
      <w:pPr>
        <w:spacing w:after="240"/>
        <w:jc w:val="both"/>
        <w:rPr>
          <w:rFonts w:ascii="Arial" w:eastAsia="Arial" w:hAnsi="Arial" w:cs="Arial"/>
          <w:sz w:val="24"/>
          <w:szCs w:val="24"/>
        </w:rPr>
      </w:pPr>
      <w:r>
        <w:rPr>
          <w:rFonts w:ascii="Arial" w:eastAsia="Arial" w:hAnsi="Arial" w:cs="Arial"/>
          <w:sz w:val="24"/>
          <w:szCs w:val="24"/>
        </w:rPr>
        <w:t>Discriminar o custo total estimado do empreendimento.</w:t>
      </w:r>
    </w:p>
    <w:p w14:paraId="43F3FD0F" w14:textId="77777777" w:rsidR="00016AD9" w:rsidRDefault="00717ABE" w:rsidP="00871070">
      <w:pPr>
        <w:widowControl w:val="0"/>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ESTRATÉGIA DE EXECUÇÃO</w:t>
      </w:r>
    </w:p>
    <w:p w14:paraId="02400883" w14:textId="77777777" w:rsidR="00016AD9" w:rsidRDefault="00717ABE" w:rsidP="00871070">
      <w:pPr>
        <w:widowControl w:val="0"/>
        <w:pBdr>
          <w:top w:val="nil"/>
          <w:left w:val="nil"/>
          <w:bottom w:val="nil"/>
          <w:right w:val="nil"/>
          <w:between w:val="nil"/>
        </w:pBdr>
        <w:spacing w:after="240"/>
        <w:jc w:val="both"/>
        <w:rPr>
          <w:rFonts w:ascii="Arial" w:eastAsia="Arial" w:hAnsi="Arial" w:cs="Arial"/>
          <w:color w:val="000000"/>
          <w:sz w:val="24"/>
          <w:szCs w:val="24"/>
        </w:rPr>
      </w:pPr>
      <w:r>
        <w:rPr>
          <w:rFonts w:ascii="Arial" w:eastAsia="Arial" w:hAnsi="Arial" w:cs="Arial"/>
          <w:color w:val="000000"/>
          <w:sz w:val="24"/>
          <w:szCs w:val="24"/>
        </w:rPr>
        <w:t>O proponente deverá indicar de forma clara os elementos disponíveis ou condições que podem colaborar no plano de execução dos serviços, tais como: documento com a anuência dos proprietários dos imóveis onde serão instaladas as estruturas físicas, a logística (recursos humanos e técnicos), o aceite de instituições parceiras e contrapartida da instituição ou do proponente que viabilize a execução.</w:t>
      </w:r>
    </w:p>
    <w:p w14:paraId="6D9337D1" w14:textId="77777777" w:rsidR="00016AD9" w:rsidRDefault="00717ABE" w:rsidP="00871070">
      <w:pPr>
        <w:widowControl w:val="0"/>
        <w:numPr>
          <w:ilvl w:val="0"/>
          <w:numId w:val="1"/>
        </w:numPr>
        <w:pBdr>
          <w:top w:val="nil"/>
          <w:left w:val="nil"/>
          <w:bottom w:val="nil"/>
          <w:right w:val="nil"/>
          <w:between w:val="nil"/>
        </w:pBdr>
        <w:spacing w:after="120"/>
        <w:ind w:left="357" w:hanging="357"/>
        <w:jc w:val="both"/>
        <w:rPr>
          <w:rFonts w:ascii="Arial" w:eastAsia="Arial" w:hAnsi="Arial" w:cs="Arial"/>
          <w:color w:val="000000"/>
          <w:sz w:val="24"/>
          <w:szCs w:val="24"/>
        </w:rPr>
      </w:pPr>
      <w:r>
        <w:rPr>
          <w:rFonts w:ascii="Arial" w:eastAsia="Arial" w:hAnsi="Arial" w:cs="Arial"/>
          <w:b/>
          <w:color w:val="000000"/>
          <w:sz w:val="24"/>
          <w:szCs w:val="24"/>
        </w:rPr>
        <w:lastRenderedPageBreak/>
        <w:t>ANEXOS:</w:t>
      </w:r>
    </w:p>
    <w:p w14:paraId="43D14FE7" w14:textId="77777777" w:rsidR="00016AD9" w:rsidRDefault="00717ABE" w:rsidP="00871070">
      <w:pPr>
        <w:widowControl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b/>
          <w:color w:val="000000"/>
          <w:sz w:val="24"/>
          <w:szCs w:val="24"/>
        </w:rPr>
        <w:t xml:space="preserve">Anexo </w:t>
      </w:r>
      <w:proofErr w:type="gramStart"/>
      <w:r>
        <w:rPr>
          <w:rFonts w:ascii="Arial" w:eastAsia="Arial" w:hAnsi="Arial" w:cs="Arial"/>
          <w:b/>
          <w:color w:val="000000"/>
          <w:sz w:val="24"/>
          <w:szCs w:val="24"/>
        </w:rPr>
        <w:t>1</w:t>
      </w:r>
      <w:proofErr w:type="gramEnd"/>
      <w:r>
        <w:rPr>
          <w:rFonts w:ascii="Arial" w:eastAsia="Arial" w:hAnsi="Arial" w:cs="Arial"/>
          <w:color w:val="000000"/>
          <w:sz w:val="24"/>
          <w:szCs w:val="24"/>
        </w:rPr>
        <w:t>: Projeto Básico ou executivo da obra, para itens de construção civil (p.ex. galpão);</w:t>
      </w:r>
    </w:p>
    <w:p w14:paraId="4FF32EF4" w14:textId="77777777" w:rsidR="00016AD9" w:rsidRDefault="00717ABE" w:rsidP="00871070">
      <w:pPr>
        <w:widowControl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b/>
          <w:color w:val="000000"/>
          <w:sz w:val="24"/>
          <w:szCs w:val="24"/>
        </w:rPr>
        <w:t xml:space="preserve">Anexo </w:t>
      </w:r>
      <w:proofErr w:type="gramStart"/>
      <w:r>
        <w:rPr>
          <w:rFonts w:ascii="Arial" w:eastAsia="Arial" w:hAnsi="Arial" w:cs="Arial"/>
          <w:b/>
          <w:color w:val="000000"/>
          <w:sz w:val="24"/>
          <w:szCs w:val="24"/>
        </w:rPr>
        <w:t>2</w:t>
      </w:r>
      <w:proofErr w:type="gramEnd"/>
      <w:r>
        <w:rPr>
          <w:rFonts w:ascii="Arial" w:eastAsia="Arial" w:hAnsi="Arial" w:cs="Arial"/>
          <w:b/>
          <w:color w:val="000000"/>
          <w:sz w:val="24"/>
          <w:szCs w:val="24"/>
        </w:rPr>
        <w:t>:</w:t>
      </w:r>
      <w:r>
        <w:rPr>
          <w:rFonts w:ascii="Arial" w:eastAsia="Arial" w:hAnsi="Arial" w:cs="Arial"/>
          <w:color w:val="000000"/>
          <w:sz w:val="24"/>
          <w:szCs w:val="24"/>
        </w:rPr>
        <w:t xml:space="preserve"> Memorial Descritivo;</w:t>
      </w:r>
    </w:p>
    <w:p w14:paraId="3F5D1EE8" w14:textId="767A8AD0" w:rsidR="00016AD9" w:rsidRDefault="00717ABE" w:rsidP="00871070">
      <w:pPr>
        <w:widowControl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b/>
          <w:color w:val="000000"/>
          <w:sz w:val="24"/>
          <w:szCs w:val="24"/>
        </w:rPr>
        <w:t xml:space="preserve">Anexo </w:t>
      </w:r>
      <w:proofErr w:type="gramStart"/>
      <w:r>
        <w:rPr>
          <w:rFonts w:ascii="Arial" w:eastAsia="Arial" w:hAnsi="Arial" w:cs="Arial"/>
          <w:b/>
          <w:color w:val="000000"/>
          <w:sz w:val="24"/>
          <w:szCs w:val="24"/>
        </w:rPr>
        <w:t>3</w:t>
      </w:r>
      <w:proofErr w:type="gramEnd"/>
      <w:r>
        <w:rPr>
          <w:rFonts w:ascii="Arial" w:eastAsia="Arial" w:hAnsi="Arial" w:cs="Arial"/>
          <w:color w:val="000000"/>
          <w:sz w:val="24"/>
          <w:szCs w:val="24"/>
        </w:rPr>
        <w:t xml:space="preserve">: Planilha de Orçamento (apresentar planilha orçamentária para o empreendimento, </w:t>
      </w:r>
      <w:r w:rsidR="007D3870">
        <w:rPr>
          <w:rFonts w:ascii="Arial" w:eastAsia="Arial" w:hAnsi="Arial" w:cs="Arial"/>
          <w:color w:val="000000"/>
          <w:sz w:val="24"/>
          <w:szCs w:val="24"/>
        </w:rPr>
        <w:t>gerada pelo SINFEHIDRO</w:t>
      </w:r>
      <w:r>
        <w:rPr>
          <w:rFonts w:ascii="Arial" w:eastAsia="Arial" w:hAnsi="Arial" w:cs="Arial"/>
          <w:color w:val="000000"/>
          <w:sz w:val="24"/>
          <w:szCs w:val="24"/>
        </w:rPr>
        <w:t>, incluindo todos os custos referentes a materiais, equipamentos, serviços e mão-de-obra, quer própria, quer contratada, informando a data-base dos valores. A quantidade de serviços, materiais, dentre outros, deverá ser justificada por meio de memória de cálculo elaborada de acordo com a boa prática da engenharia, devendo conter os cálculos e os critérios utilizados para sua quantificação. As fontes de informações utilizadas para elaboração dos custos dos itens de investimentos mais comuns poderão ser obtidas de tabelas de preços unitários tais como: tabela de insumos e serviços da SABESP, tabela de preços unitários do Departamento de Estradas e Rodagens (DER-SP), Revistas da PINI, tabela de preços unitários utilizados pelo Poder Público Municipal, quando disponíveis, dentre outras, desde que estejam compatíveis com os valores médios de mercado praticados na região do empreendimento. Para equipamentos de processo ou insumos específicos, deverão ser fornecidas as fontes de consultas);</w:t>
      </w:r>
    </w:p>
    <w:p w14:paraId="72778312" w14:textId="77777777" w:rsidR="00016AD9" w:rsidRDefault="00717ABE" w:rsidP="00871070">
      <w:pPr>
        <w:widowControl w:val="0"/>
        <w:pBdr>
          <w:top w:val="nil"/>
          <w:left w:val="nil"/>
          <w:bottom w:val="nil"/>
          <w:right w:val="nil"/>
          <w:between w:val="nil"/>
        </w:pBdr>
        <w:spacing w:after="240"/>
        <w:jc w:val="both"/>
        <w:rPr>
          <w:rFonts w:ascii="Arial" w:eastAsia="Arial" w:hAnsi="Arial" w:cs="Arial"/>
          <w:color w:val="000000"/>
          <w:sz w:val="24"/>
          <w:szCs w:val="24"/>
        </w:rPr>
      </w:pPr>
      <w:r>
        <w:rPr>
          <w:rFonts w:ascii="Arial" w:eastAsia="Arial" w:hAnsi="Arial" w:cs="Arial"/>
          <w:color w:val="000000"/>
          <w:sz w:val="24"/>
          <w:szCs w:val="24"/>
        </w:rPr>
        <w:t xml:space="preserve">Nota: sugere-se consulta ao site </w:t>
      </w:r>
      <w:proofErr w:type="gramStart"/>
      <w:r>
        <w:rPr>
          <w:rFonts w:ascii="Arial" w:eastAsia="Arial" w:hAnsi="Arial" w:cs="Arial"/>
          <w:color w:val="000000"/>
          <w:sz w:val="24"/>
          <w:szCs w:val="24"/>
        </w:rPr>
        <w:t>https</w:t>
      </w:r>
      <w:proofErr w:type="gramEnd"/>
      <w:r>
        <w:rPr>
          <w:rFonts w:ascii="Arial" w:eastAsia="Arial" w:hAnsi="Arial" w:cs="Arial"/>
          <w:color w:val="000000"/>
          <w:sz w:val="24"/>
          <w:szCs w:val="24"/>
        </w:rPr>
        <w:t>://sigrh.sp.gov.br/cofehidro/referenciasdeprecos</w:t>
      </w:r>
    </w:p>
    <w:p w14:paraId="6DEC2CBE" w14:textId="528D992D" w:rsidR="00016AD9" w:rsidRDefault="00717ABE" w:rsidP="00871070">
      <w:pPr>
        <w:jc w:val="both"/>
        <w:rPr>
          <w:rFonts w:ascii="Arial" w:eastAsia="Arial" w:hAnsi="Arial" w:cs="Arial"/>
          <w:sz w:val="24"/>
          <w:szCs w:val="24"/>
        </w:rPr>
      </w:pPr>
      <w:r>
        <w:rPr>
          <w:rFonts w:ascii="Arial" w:eastAsia="Arial" w:hAnsi="Arial" w:cs="Arial"/>
          <w:b/>
          <w:sz w:val="24"/>
          <w:szCs w:val="24"/>
        </w:rPr>
        <w:t xml:space="preserve">Anexo </w:t>
      </w:r>
      <w:proofErr w:type="gramStart"/>
      <w:r>
        <w:rPr>
          <w:rFonts w:ascii="Arial" w:eastAsia="Arial" w:hAnsi="Arial" w:cs="Arial"/>
          <w:b/>
          <w:sz w:val="24"/>
          <w:szCs w:val="24"/>
        </w:rPr>
        <w:t>4</w:t>
      </w:r>
      <w:proofErr w:type="gramEnd"/>
      <w:r>
        <w:rPr>
          <w:rFonts w:ascii="Arial" w:eastAsia="Arial" w:hAnsi="Arial" w:cs="Arial"/>
          <w:sz w:val="24"/>
          <w:szCs w:val="24"/>
        </w:rPr>
        <w:t>:</w:t>
      </w:r>
      <w:r>
        <w:rPr>
          <w:rFonts w:ascii="Arial" w:eastAsia="Arial" w:hAnsi="Arial" w:cs="Arial"/>
        </w:rPr>
        <w:t xml:space="preserve"> </w:t>
      </w:r>
      <w:r>
        <w:rPr>
          <w:rFonts w:ascii="Arial" w:eastAsia="Arial" w:hAnsi="Arial" w:cs="Arial"/>
          <w:sz w:val="24"/>
          <w:szCs w:val="24"/>
        </w:rPr>
        <w:t>Cronograma Físico-Financeiro</w:t>
      </w:r>
      <w:r>
        <w:rPr>
          <w:rFonts w:ascii="Arial" w:eastAsia="Arial" w:hAnsi="Arial" w:cs="Arial"/>
          <w:b/>
          <w:sz w:val="24"/>
          <w:szCs w:val="24"/>
        </w:rPr>
        <w:t xml:space="preserve"> </w:t>
      </w:r>
      <w:r>
        <w:rPr>
          <w:rFonts w:ascii="Arial" w:eastAsia="Arial" w:hAnsi="Arial" w:cs="Arial"/>
          <w:sz w:val="24"/>
          <w:szCs w:val="24"/>
        </w:rPr>
        <w:t xml:space="preserve">(anexar o cronograma físico-financeiro do empreendimento. Este cronograma constitui o macroplanejamento da obra, por meio do qual será realizado o acompanhamento da execução do empreendimento bem como a programação da liberação dos recursos do FEHIDRO. Sua elaboração deverá ser realizada utilizando </w:t>
      </w:r>
      <w:r w:rsidR="007D3870">
        <w:rPr>
          <w:rFonts w:ascii="Arial" w:eastAsia="Arial" w:hAnsi="Arial" w:cs="Arial"/>
          <w:sz w:val="24"/>
          <w:szCs w:val="24"/>
        </w:rPr>
        <w:t>a planilha gerada pelo SINFEHIDRO.</w:t>
      </w:r>
    </w:p>
    <w:p w14:paraId="187D61BF" w14:textId="4D288E13" w:rsidR="00016AD9" w:rsidRDefault="0088490B" w:rsidP="00871070">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O cronograma físico-financeiro deverá ter como referência as metas e ações que foram descritas no item </w:t>
      </w:r>
      <w:proofErr w:type="gramStart"/>
      <w:r>
        <w:rPr>
          <w:rFonts w:ascii="Arial" w:eastAsia="Arial" w:hAnsi="Arial" w:cs="Arial"/>
          <w:color w:val="000000"/>
          <w:sz w:val="24"/>
          <w:szCs w:val="24"/>
        </w:rPr>
        <w:t>6</w:t>
      </w:r>
      <w:proofErr w:type="gramEnd"/>
      <w:r>
        <w:rPr>
          <w:rFonts w:ascii="Arial" w:eastAsia="Arial" w:hAnsi="Arial" w:cs="Arial"/>
          <w:color w:val="000000"/>
          <w:sz w:val="24"/>
          <w:szCs w:val="24"/>
        </w:rPr>
        <w:t xml:space="preserve">, inclusive das ações que foram executadas na forma de contrapartida. </w:t>
      </w:r>
    </w:p>
    <w:sectPr w:rsidR="00016AD9" w:rsidSect="00871070">
      <w:headerReference w:type="default" r:id="rId9"/>
      <w:footerReference w:type="default" r:id="rId10"/>
      <w:footerReference w:type="first" r:id="rId11"/>
      <w:pgSz w:w="11907" w:h="16840"/>
      <w:pgMar w:top="1134" w:right="1134" w:bottom="1134" w:left="1418" w:header="567" w:footer="709"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C8CAE8" w15:done="0"/>
  <w15:commentEx w15:paraId="151CED51" w15:done="0"/>
  <w15:commentEx w15:paraId="11C8F7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C8CAE8" w16cid:durableId="63F71914"/>
  <w16cid:commentId w16cid:paraId="151CED51" w16cid:durableId="57D0C1FF"/>
  <w16cid:commentId w16cid:paraId="11C8F766" w16cid:durableId="4BA1B3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790FC" w14:textId="77777777" w:rsidR="00B816D4" w:rsidRDefault="00B816D4">
      <w:r>
        <w:separator/>
      </w:r>
    </w:p>
  </w:endnote>
  <w:endnote w:type="continuationSeparator" w:id="0">
    <w:p w14:paraId="599E402D" w14:textId="77777777" w:rsidR="00B816D4" w:rsidRDefault="00B8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00608" w14:textId="77777777" w:rsidR="000C2668" w:rsidRDefault="000C2668">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A014E">
      <w:rPr>
        <w:b/>
        <w:noProof/>
        <w:color w:val="000000"/>
        <w:sz w:val="24"/>
        <w:szCs w:val="24"/>
      </w:rPr>
      <w:t>9</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A014E">
      <w:rPr>
        <w:b/>
        <w:noProof/>
        <w:color w:val="000000"/>
        <w:sz w:val="24"/>
        <w:szCs w:val="24"/>
      </w:rPr>
      <w:t>9</w:t>
    </w:r>
    <w:r>
      <w:rPr>
        <w:b/>
        <w:color w:val="000000"/>
        <w:sz w:val="24"/>
        <w:szCs w:val="24"/>
      </w:rPr>
      <w:fldChar w:fldCharType="end"/>
    </w:r>
  </w:p>
  <w:p w14:paraId="0F0456EC" w14:textId="77777777" w:rsidR="000C2668" w:rsidRDefault="000C2668">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51699" w14:textId="77777777" w:rsidR="000C2668" w:rsidRDefault="000C2668">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14:paraId="14F0CF77" w14:textId="77777777" w:rsidR="000C2668" w:rsidRDefault="000C266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27B3B" w14:textId="77777777" w:rsidR="00B816D4" w:rsidRDefault="00B816D4">
      <w:r>
        <w:separator/>
      </w:r>
    </w:p>
  </w:footnote>
  <w:footnote w:type="continuationSeparator" w:id="0">
    <w:p w14:paraId="733729D0" w14:textId="77777777" w:rsidR="00B816D4" w:rsidRDefault="00B81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CBA32" w14:textId="77777777" w:rsidR="000C2668" w:rsidRDefault="000C2668">
    <w:pPr>
      <w:widowControl w:val="0"/>
      <w:pBdr>
        <w:top w:val="nil"/>
        <w:left w:val="nil"/>
        <w:bottom w:val="nil"/>
        <w:right w:val="nil"/>
        <w:between w:val="nil"/>
      </w:pBdr>
      <w:spacing w:line="276" w:lineRule="auto"/>
      <w:rPr>
        <w:rFonts w:ascii="Arial" w:eastAsia="Arial" w:hAnsi="Arial" w:cs="Arial"/>
        <w:color w:val="000000"/>
        <w:sz w:val="24"/>
        <w:szCs w:val="24"/>
      </w:rPr>
    </w:pPr>
  </w:p>
  <w:tbl>
    <w:tblPr>
      <w:tblStyle w:val="a"/>
      <w:tblW w:w="9889" w:type="dxa"/>
      <w:tblInd w:w="-108" w:type="dxa"/>
      <w:tblLayout w:type="fixed"/>
      <w:tblLook w:val="0000" w:firstRow="0" w:lastRow="0" w:firstColumn="0" w:lastColumn="0" w:noHBand="0" w:noVBand="0"/>
    </w:tblPr>
    <w:tblGrid>
      <w:gridCol w:w="1384"/>
      <w:gridCol w:w="8505"/>
    </w:tblGrid>
    <w:tr w:rsidR="000C2668" w14:paraId="5566C4DF" w14:textId="77777777">
      <w:trPr>
        <w:trHeight w:val="1408"/>
      </w:trPr>
      <w:tc>
        <w:tcPr>
          <w:tcW w:w="1384" w:type="dxa"/>
          <w:shd w:val="clear" w:color="auto" w:fill="auto"/>
          <w:tcMar>
            <w:top w:w="0" w:type="dxa"/>
            <w:left w:w="108" w:type="dxa"/>
            <w:bottom w:w="0" w:type="dxa"/>
            <w:right w:w="108" w:type="dxa"/>
          </w:tcMar>
        </w:tcPr>
        <w:p w14:paraId="0B7FF878" w14:textId="77777777" w:rsidR="000C2668" w:rsidRDefault="00B816D4">
          <w:pPr>
            <w:pBdr>
              <w:top w:val="nil"/>
              <w:left w:val="nil"/>
              <w:bottom w:val="nil"/>
              <w:right w:val="nil"/>
              <w:between w:val="nil"/>
            </w:pBdr>
            <w:tabs>
              <w:tab w:val="center" w:pos="4419"/>
              <w:tab w:val="right" w:pos="8838"/>
            </w:tabs>
            <w:rPr>
              <w:color w:val="000000"/>
            </w:rPr>
          </w:pPr>
          <w:r>
            <w:pict w14:anchorId="5B137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3073" type="#_x0000_t75" style="position:absolute;margin-left:1.5pt;margin-top:2.4pt;width:52.4pt;height:62.9pt;z-index:251659264;visibility:visible;mso-wrap-style:square;mso-position-horizontal:absolute;mso-position-horizontal-relative:margin;mso-position-vertical:absolute;mso-position-vertical-relative:text">
                <v:imagedata r:id="rId1" o:title=""/>
                <w10:wrap type="square" anchorx="margin"/>
              </v:shape>
              <o:OLEObject Type="Embed" ProgID="Unknown" ShapeID="Object 1" DrawAspect="Content" ObjectID="_1780149184" r:id="rId2"/>
            </w:pict>
          </w:r>
        </w:p>
      </w:tc>
      <w:tc>
        <w:tcPr>
          <w:tcW w:w="8505" w:type="dxa"/>
          <w:shd w:val="clear" w:color="auto" w:fill="auto"/>
          <w:tcMar>
            <w:top w:w="0" w:type="dxa"/>
            <w:left w:w="108" w:type="dxa"/>
            <w:bottom w:w="0" w:type="dxa"/>
            <w:right w:w="108" w:type="dxa"/>
          </w:tcMar>
          <w:vAlign w:val="center"/>
        </w:tcPr>
        <w:p w14:paraId="476BC113" w14:textId="77777777" w:rsidR="000C2668" w:rsidRDefault="000C2668">
          <w:pPr>
            <w:pBdr>
              <w:top w:val="nil"/>
              <w:left w:val="nil"/>
              <w:bottom w:val="nil"/>
              <w:right w:val="nil"/>
              <w:between w:val="nil"/>
            </w:pBdr>
            <w:tabs>
              <w:tab w:val="center" w:pos="4419"/>
              <w:tab w:val="right" w:pos="8838"/>
              <w:tab w:val="left" w:pos="6446"/>
            </w:tabs>
            <w:jc w:val="center"/>
            <w:rPr>
              <w:color w:val="000000"/>
            </w:rPr>
          </w:pPr>
          <w:r>
            <w:rPr>
              <w:color w:val="0000FF"/>
              <w:sz w:val="25"/>
              <w:szCs w:val="25"/>
            </w:rPr>
            <w:t>Comitê da Bacia Hidrográfica do Ribeira de Iguape e Litoral Sul</w:t>
          </w:r>
        </w:p>
        <w:p w14:paraId="0BDAD98F" w14:textId="11D569E1" w:rsidR="000C2668" w:rsidRDefault="000C2668">
          <w:pPr>
            <w:pBdr>
              <w:top w:val="nil"/>
              <w:left w:val="nil"/>
              <w:bottom w:val="nil"/>
              <w:right w:val="nil"/>
              <w:between w:val="nil"/>
            </w:pBdr>
            <w:tabs>
              <w:tab w:val="center" w:pos="4419"/>
              <w:tab w:val="right" w:pos="8838"/>
            </w:tabs>
            <w:jc w:val="center"/>
            <w:rPr>
              <w:color w:val="000000"/>
            </w:rPr>
          </w:pPr>
          <w:r>
            <w:rPr>
              <w:color w:val="000000"/>
              <w:sz w:val="23"/>
              <w:szCs w:val="23"/>
            </w:rPr>
            <w:t>Av. Wild José de Souza, 456 – Vila Tupy – CEP: 11900-000 – REGISTRO/</w:t>
          </w:r>
          <w:proofErr w:type="gramStart"/>
          <w:r>
            <w:rPr>
              <w:color w:val="000000"/>
              <w:sz w:val="23"/>
              <w:szCs w:val="23"/>
            </w:rPr>
            <w:t>SP</w:t>
          </w:r>
          <w:proofErr w:type="gramEnd"/>
        </w:p>
        <w:p w14:paraId="65D90CC0" w14:textId="540C0ED5" w:rsidR="000C2668" w:rsidRDefault="000C2668">
          <w:pPr>
            <w:pBdr>
              <w:top w:val="nil"/>
              <w:left w:val="nil"/>
              <w:bottom w:val="nil"/>
              <w:right w:val="nil"/>
              <w:between w:val="nil"/>
            </w:pBdr>
            <w:tabs>
              <w:tab w:val="center" w:pos="4419"/>
              <w:tab w:val="right" w:pos="8838"/>
            </w:tabs>
            <w:jc w:val="center"/>
            <w:rPr>
              <w:color w:val="000000"/>
              <w:sz w:val="22"/>
              <w:szCs w:val="22"/>
            </w:rPr>
          </w:pPr>
          <w:r>
            <w:rPr>
              <w:color w:val="000000"/>
              <w:sz w:val="22"/>
              <w:szCs w:val="22"/>
            </w:rPr>
            <w:t>Tel. (13) 2130-4074</w:t>
          </w:r>
        </w:p>
        <w:p w14:paraId="52CB1EBB" w14:textId="77777777" w:rsidR="000C2668" w:rsidRDefault="000C2668">
          <w:pPr>
            <w:pBdr>
              <w:top w:val="nil"/>
              <w:left w:val="nil"/>
              <w:bottom w:val="nil"/>
              <w:right w:val="nil"/>
              <w:between w:val="nil"/>
            </w:pBdr>
            <w:tabs>
              <w:tab w:val="center" w:pos="4419"/>
              <w:tab w:val="right" w:pos="8838"/>
            </w:tabs>
            <w:jc w:val="center"/>
            <w:rPr>
              <w:color w:val="000000"/>
            </w:rPr>
          </w:pPr>
          <w:r>
            <w:rPr>
              <w:color w:val="000000"/>
              <w:sz w:val="22"/>
              <w:szCs w:val="22"/>
            </w:rPr>
            <w:t>E-mail:</w:t>
          </w:r>
          <w:r>
            <w:rPr>
              <w:color w:val="0000FF"/>
              <w:sz w:val="22"/>
              <w:szCs w:val="22"/>
            </w:rPr>
            <w:t xml:space="preserve"> comiterb@gmail.com</w:t>
          </w:r>
        </w:p>
      </w:tc>
    </w:tr>
  </w:tbl>
  <w:p w14:paraId="629B9027" w14:textId="77777777" w:rsidR="000C2668" w:rsidRDefault="000C2668">
    <w:pPr>
      <w:pBdr>
        <w:top w:val="nil"/>
        <w:left w:val="nil"/>
        <w:bottom w:val="nil"/>
        <w:right w:val="nil"/>
        <w:between w:val="nil"/>
      </w:pBdr>
      <w:tabs>
        <w:tab w:val="center" w:pos="4419"/>
        <w:tab w:val="right" w:pos="8838"/>
      </w:tabs>
      <w:rPr>
        <w:rFonts w:ascii="Arial" w:eastAsia="Arial" w:hAnsi="Arial" w:cs="Arial"/>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220C"/>
    <w:multiLevelType w:val="hybridMultilevel"/>
    <w:tmpl w:val="B5203B50"/>
    <w:lvl w:ilvl="0" w:tplc="6B62F354">
      <w:numFmt w:val="bullet"/>
      <w:lvlText w:val="•"/>
      <w:lvlJc w:val="left"/>
      <w:pPr>
        <w:ind w:left="720" w:hanging="360"/>
      </w:pPr>
      <w:rPr>
        <w:rFonts w:ascii="Arial" w:eastAsia="Times New Roman"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0F1112"/>
    <w:multiLevelType w:val="hybridMultilevel"/>
    <w:tmpl w:val="04663AD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
    <w:nsid w:val="2F24358F"/>
    <w:multiLevelType w:val="hybridMultilevel"/>
    <w:tmpl w:val="FFAC27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7817DEC"/>
    <w:multiLevelType w:val="hybridMultilevel"/>
    <w:tmpl w:val="E55A7412"/>
    <w:lvl w:ilvl="0" w:tplc="2FC6237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E10019"/>
    <w:multiLevelType w:val="hybridMultilevel"/>
    <w:tmpl w:val="E4B0C7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77B6EB5"/>
    <w:multiLevelType w:val="hybridMultilevel"/>
    <w:tmpl w:val="B6709E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59E692A"/>
    <w:multiLevelType w:val="hybridMultilevel"/>
    <w:tmpl w:val="829292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9EC042F"/>
    <w:multiLevelType w:val="multilevel"/>
    <w:tmpl w:val="736C5AD2"/>
    <w:lvl w:ilvl="0">
      <w:start w:val="1"/>
      <w:numFmt w:val="decimal"/>
      <w:lvlText w:val="%1."/>
      <w:lvlJc w:val="left"/>
      <w:pPr>
        <w:ind w:left="360" w:hanging="360"/>
      </w:pPr>
      <w:rPr>
        <w:b/>
        <w:strike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28431AF"/>
    <w:multiLevelType w:val="hybridMultilevel"/>
    <w:tmpl w:val="2A5EBC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3E33613"/>
    <w:multiLevelType w:val="hybridMultilevel"/>
    <w:tmpl w:val="7D78D6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43D4CC2"/>
    <w:multiLevelType w:val="hybridMultilevel"/>
    <w:tmpl w:val="C122EFD8"/>
    <w:lvl w:ilvl="0" w:tplc="04160001">
      <w:start w:val="1"/>
      <w:numFmt w:val="bullet"/>
      <w:lvlText w:val=""/>
      <w:lvlJc w:val="left"/>
      <w:pPr>
        <w:ind w:left="720" w:hanging="360"/>
      </w:pPr>
      <w:rPr>
        <w:rFonts w:ascii="Symbol" w:hAnsi="Symbol" w:hint="default"/>
      </w:rPr>
    </w:lvl>
    <w:lvl w:ilvl="1" w:tplc="B3F0B508">
      <w:numFmt w:val="bullet"/>
      <w:lvlText w:val="·"/>
      <w:lvlJc w:val="left"/>
      <w:pPr>
        <w:ind w:left="1440" w:hanging="360"/>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7E260C4"/>
    <w:multiLevelType w:val="hybridMultilevel"/>
    <w:tmpl w:val="10BC71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E5900C2"/>
    <w:multiLevelType w:val="hybridMultilevel"/>
    <w:tmpl w:val="9BBC2922"/>
    <w:lvl w:ilvl="0" w:tplc="6B62F354">
      <w:numFmt w:val="bullet"/>
      <w:lvlText w:val="•"/>
      <w:lvlJc w:val="left"/>
      <w:pPr>
        <w:ind w:left="786" w:hanging="360"/>
      </w:pPr>
      <w:rPr>
        <w:rFonts w:ascii="Arial" w:eastAsia="Times New Roman" w:hAnsi="Arial" w:cs="Aria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10"/>
  </w:num>
  <w:num w:numId="6">
    <w:abstractNumId w:val="11"/>
  </w:num>
  <w:num w:numId="7">
    <w:abstractNumId w:val="2"/>
  </w:num>
  <w:num w:numId="8">
    <w:abstractNumId w:val="3"/>
  </w:num>
  <w:num w:numId="9">
    <w:abstractNumId w:val="5"/>
  </w:num>
  <w:num w:numId="10">
    <w:abstractNumId w:val="9"/>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D9"/>
    <w:rsid w:val="00016AD9"/>
    <w:rsid w:val="00022137"/>
    <w:rsid w:val="00056530"/>
    <w:rsid w:val="000B210B"/>
    <w:rsid w:val="000B70AA"/>
    <w:rsid w:val="000C2668"/>
    <w:rsid w:val="000D407A"/>
    <w:rsid w:val="00107D99"/>
    <w:rsid w:val="001218B9"/>
    <w:rsid w:val="00153A9D"/>
    <w:rsid w:val="00165137"/>
    <w:rsid w:val="00236785"/>
    <w:rsid w:val="002470B3"/>
    <w:rsid w:val="002C5B8A"/>
    <w:rsid w:val="003B69AA"/>
    <w:rsid w:val="003E36E5"/>
    <w:rsid w:val="00405480"/>
    <w:rsid w:val="004722D0"/>
    <w:rsid w:val="0047716C"/>
    <w:rsid w:val="00480829"/>
    <w:rsid w:val="00481891"/>
    <w:rsid w:val="004A5869"/>
    <w:rsid w:val="004B5DC5"/>
    <w:rsid w:val="00524708"/>
    <w:rsid w:val="005729DA"/>
    <w:rsid w:val="005B39EF"/>
    <w:rsid w:val="005D43DF"/>
    <w:rsid w:val="005F44E4"/>
    <w:rsid w:val="00680400"/>
    <w:rsid w:val="00697481"/>
    <w:rsid w:val="006A014E"/>
    <w:rsid w:val="006D0E03"/>
    <w:rsid w:val="006F4A90"/>
    <w:rsid w:val="00717ABE"/>
    <w:rsid w:val="00736E88"/>
    <w:rsid w:val="00737D27"/>
    <w:rsid w:val="00746C29"/>
    <w:rsid w:val="00755FAE"/>
    <w:rsid w:val="00783F3F"/>
    <w:rsid w:val="007B7EB3"/>
    <w:rsid w:val="007D3870"/>
    <w:rsid w:val="007E5E3A"/>
    <w:rsid w:val="007F2910"/>
    <w:rsid w:val="00871070"/>
    <w:rsid w:val="0088490B"/>
    <w:rsid w:val="009028D4"/>
    <w:rsid w:val="00964129"/>
    <w:rsid w:val="009764CE"/>
    <w:rsid w:val="00991CD7"/>
    <w:rsid w:val="009B222F"/>
    <w:rsid w:val="00A03D08"/>
    <w:rsid w:val="00A059E8"/>
    <w:rsid w:val="00A36E94"/>
    <w:rsid w:val="00A91A37"/>
    <w:rsid w:val="00AB25AF"/>
    <w:rsid w:val="00AB5C26"/>
    <w:rsid w:val="00B30363"/>
    <w:rsid w:val="00B46C1B"/>
    <w:rsid w:val="00B816D4"/>
    <w:rsid w:val="00B90230"/>
    <w:rsid w:val="00BC366A"/>
    <w:rsid w:val="00BE791C"/>
    <w:rsid w:val="00C17988"/>
    <w:rsid w:val="00C56E79"/>
    <w:rsid w:val="00C6470B"/>
    <w:rsid w:val="00C81E0D"/>
    <w:rsid w:val="00C96E19"/>
    <w:rsid w:val="00CB56E4"/>
    <w:rsid w:val="00D03401"/>
    <w:rsid w:val="00D712A9"/>
    <w:rsid w:val="00DA22FF"/>
    <w:rsid w:val="00EA7DEC"/>
    <w:rsid w:val="00EF06AC"/>
    <w:rsid w:val="00F355A5"/>
    <w:rsid w:val="00FE1A80"/>
    <w:rsid w:val="00FE4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764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spacing w:line="360" w:lineRule="auto"/>
      <w:jc w:val="center"/>
      <w:outlineLvl w:val="0"/>
    </w:pPr>
    <w:rPr>
      <w:rFonts w:ascii="Arial" w:eastAsia="Arial" w:hAnsi="Arial" w:cs="Arial"/>
      <w: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Textodecomentrio">
    <w:name w:val="annotation text"/>
    <w:basedOn w:val="Normal"/>
    <w:link w:val="TextodecomentrioChar"/>
    <w:uiPriority w:val="99"/>
    <w:semiHidden/>
    <w:unhideWhenUsed/>
  </w:style>
  <w:style w:type="character" w:customStyle="1" w:styleId="TextodecomentrioChar">
    <w:name w:val="Texto de comentário Char"/>
    <w:basedOn w:val="Fontepargpadro"/>
    <w:link w:val="Textodecomentrio"/>
    <w:uiPriority w:val="99"/>
    <w:semiHidden/>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C96E19"/>
    <w:pPr>
      <w:tabs>
        <w:tab w:val="center" w:pos="4252"/>
        <w:tab w:val="right" w:pos="8504"/>
      </w:tabs>
    </w:pPr>
  </w:style>
  <w:style w:type="character" w:customStyle="1" w:styleId="CabealhoChar">
    <w:name w:val="Cabeçalho Char"/>
    <w:basedOn w:val="Fontepargpadro"/>
    <w:link w:val="Cabealho"/>
    <w:uiPriority w:val="99"/>
    <w:rsid w:val="00C96E19"/>
  </w:style>
  <w:style w:type="paragraph" w:styleId="Rodap">
    <w:name w:val="footer"/>
    <w:basedOn w:val="Normal"/>
    <w:link w:val="RodapChar"/>
    <w:uiPriority w:val="99"/>
    <w:unhideWhenUsed/>
    <w:rsid w:val="00C96E19"/>
    <w:pPr>
      <w:tabs>
        <w:tab w:val="center" w:pos="4252"/>
        <w:tab w:val="right" w:pos="8504"/>
      </w:tabs>
    </w:pPr>
  </w:style>
  <w:style w:type="character" w:customStyle="1" w:styleId="RodapChar">
    <w:name w:val="Rodapé Char"/>
    <w:basedOn w:val="Fontepargpadro"/>
    <w:link w:val="Rodap"/>
    <w:uiPriority w:val="99"/>
    <w:rsid w:val="00C96E19"/>
  </w:style>
  <w:style w:type="paragraph" w:styleId="Textodebalo">
    <w:name w:val="Balloon Text"/>
    <w:basedOn w:val="Normal"/>
    <w:link w:val="TextodebaloChar"/>
    <w:uiPriority w:val="99"/>
    <w:semiHidden/>
    <w:unhideWhenUsed/>
    <w:rsid w:val="005B39EF"/>
    <w:rPr>
      <w:rFonts w:ascii="Tahoma" w:hAnsi="Tahoma" w:cs="Tahoma"/>
      <w:sz w:val="16"/>
      <w:szCs w:val="16"/>
    </w:rPr>
  </w:style>
  <w:style w:type="character" w:customStyle="1" w:styleId="TextodebaloChar">
    <w:name w:val="Texto de balão Char"/>
    <w:basedOn w:val="Fontepargpadro"/>
    <w:link w:val="Textodebalo"/>
    <w:uiPriority w:val="99"/>
    <w:semiHidden/>
    <w:rsid w:val="005B39EF"/>
    <w:rPr>
      <w:rFonts w:ascii="Tahoma" w:hAnsi="Tahoma" w:cs="Tahoma"/>
      <w:sz w:val="16"/>
      <w:szCs w:val="16"/>
    </w:rPr>
  </w:style>
  <w:style w:type="paragraph" w:styleId="PargrafodaLista">
    <w:name w:val="List Paragraph"/>
    <w:basedOn w:val="Normal"/>
    <w:uiPriority w:val="34"/>
    <w:qFormat/>
    <w:rsid w:val="00C17988"/>
    <w:pPr>
      <w:ind w:left="720"/>
      <w:contextualSpacing/>
    </w:pPr>
  </w:style>
  <w:style w:type="paragraph" w:styleId="NormalWeb">
    <w:name w:val="Normal (Web)"/>
    <w:basedOn w:val="Normal"/>
    <w:uiPriority w:val="99"/>
    <w:unhideWhenUsed/>
    <w:rsid w:val="00737D27"/>
    <w:pPr>
      <w:spacing w:before="100" w:beforeAutospacing="1" w:after="100" w:afterAutospacing="1"/>
    </w:pPr>
    <w:rPr>
      <w:sz w:val="24"/>
      <w:szCs w:val="24"/>
    </w:rPr>
  </w:style>
  <w:style w:type="paragraph" w:styleId="Assuntodocomentrio">
    <w:name w:val="annotation subject"/>
    <w:basedOn w:val="Textodecomentrio"/>
    <w:next w:val="Textodecomentrio"/>
    <w:link w:val="AssuntodocomentrioChar"/>
    <w:uiPriority w:val="99"/>
    <w:semiHidden/>
    <w:unhideWhenUsed/>
    <w:rsid w:val="00737D27"/>
    <w:rPr>
      <w:b/>
      <w:bCs/>
    </w:rPr>
  </w:style>
  <w:style w:type="character" w:customStyle="1" w:styleId="AssuntodocomentrioChar">
    <w:name w:val="Assunto do comentário Char"/>
    <w:basedOn w:val="TextodecomentrioChar"/>
    <w:link w:val="Assuntodocomentrio"/>
    <w:uiPriority w:val="99"/>
    <w:semiHidden/>
    <w:rsid w:val="00737D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spacing w:line="360" w:lineRule="auto"/>
      <w:jc w:val="center"/>
      <w:outlineLvl w:val="0"/>
    </w:pPr>
    <w:rPr>
      <w:rFonts w:ascii="Arial" w:eastAsia="Arial" w:hAnsi="Arial" w:cs="Arial"/>
      <w: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Textodecomentrio">
    <w:name w:val="annotation text"/>
    <w:basedOn w:val="Normal"/>
    <w:link w:val="TextodecomentrioChar"/>
    <w:uiPriority w:val="99"/>
    <w:semiHidden/>
    <w:unhideWhenUsed/>
  </w:style>
  <w:style w:type="character" w:customStyle="1" w:styleId="TextodecomentrioChar">
    <w:name w:val="Texto de comentário Char"/>
    <w:basedOn w:val="Fontepargpadro"/>
    <w:link w:val="Textodecomentrio"/>
    <w:uiPriority w:val="99"/>
    <w:semiHidden/>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C96E19"/>
    <w:pPr>
      <w:tabs>
        <w:tab w:val="center" w:pos="4252"/>
        <w:tab w:val="right" w:pos="8504"/>
      </w:tabs>
    </w:pPr>
  </w:style>
  <w:style w:type="character" w:customStyle="1" w:styleId="CabealhoChar">
    <w:name w:val="Cabeçalho Char"/>
    <w:basedOn w:val="Fontepargpadro"/>
    <w:link w:val="Cabealho"/>
    <w:uiPriority w:val="99"/>
    <w:rsid w:val="00C96E19"/>
  </w:style>
  <w:style w:type="paragraph" w:styleId="Rodap">
    <w:name w:val="footer"/>
    <w:basedOn w:val="Normal"/>
    <w:link w:val="RodapChar"/>
    <w:uiPriority w:val="99"/>
    <w:unhideWhenUsed/>
    <w:rsid w:val="00C96E19"/>
    <w:pPr>
      <w:tabs>
        <w:tab w:val="center" w:pos="4252"/>
        <w:tab w:val="right" w:pos="8504"/>
      </w:tabs>
    </w:pPr>
  </w:style>
  <w:style w:type="character" w:customStyle="1" w:styleId="RodapChar">
    <w:name w:val="Rodapé Char"/>
    <w:basedOn w:val="Fontepargpadro"/>
    <w:link w:val="Rodap"/>
    <w:uiPriority w:val="99"/>
    <w:rsid w:val="00C96E19"/>
  </w:style>
  <w:style w:type="paragraph" w:styleId="Textodebalo">
    <w:name w:val="Balloon Text"/>
    <w:basedOn w:val="Normal"/>
    <w:link w:val="TextodebaloChar"/>
    <w:uiPriority w:val="99"/>
    <w:semiHidden/>
    <w:unhideWhenUsed/>
    <w:rsid w:val="005B39EF"/>
    <w:rPr>
      <w:rFonts w:ascii="Tahoma" w:hAnsi="Tahoma" w:cs="Tahoma"/>
      <w:sz w:val="16"/>
      <w:szCs w:val="16"/>
    </w:rPr>
  </w:style>
  <w:style w:type="character" w:customStyle="1" w:styleId="TextodebaloChar">
    <w:name w:val="Texto de balão Char"/>
    <w:basedOn w:val="Fontepargpadro"/>
    <w:link w:val="Textodebalo"/>
    <w:uiPriority w:val="99"/>
    <w:semiHidden/>
    <w:rsid w:val="005B39EF"/>
    <w:rPr>
      <w:rFonts w:ascii="Tahoma" w:hAnsi="Tahoma" w:cs="Tahoma"/>
      <w:sz w:val="16"/>
      <w:szCs w:val="16"/>
    </w:rPr>
  </w:style>
  <w:style w:type="paragraph" w:styleId="PargrafodaLista">
    <w:name w:val="List Paragraph"/>
    <w:basedOn w:val="Normal"/>
    <w:uiPriority w:val="34"/>
    <w:qFormat/>
    <w:rsid w:val="00C17988"/>
    <w:pPr>
      <w:ind w:left="720"/>
      <w:contextualSpacing/>
    </w:pPr>
  </w:style>
  <w:style w:type="paragraph" w:styleId="NormalWeb">
    <w:name w:val="Normal (Web)"/>
    <w:basedOn w:val="Normal"/>
    <w:uiPriority w:val="99"/>
    <w:unhideWhenUsed/>
    <w:rsid w:val="00737D27"/>
    <w:pPr>
      <w:spacing w:before="100" w:beforeAutospacing="1" w:after="100" w:afterAutospacing="1"/>
    </w:pPr>
    <w:rPr>
      <w:sz w:val="24"/>
      <w:szCs w:val="24"/>
    </w:rPr>
  </w:style>
  <w:style w:type="paragraph" w:styleId="Assuntodocomentrio">
    <w:name w:val="annotation subject"/>
    <w:basedOn w:val="Textodecomentrio"/>
    <w:next w:val="Textodecomentrio"/>
    <w:link w:val="AssuntodocomentrioChar"/>
    <w:uiPriority w:val="99"/>
    <w:semiHidden/>
    <w:unhideWhenUsed/>
    <w:rsid w:val="00737D27"/>
    <w:rPr>
      <w:b/>
      <w:bCs/>
    </w:rPr>
  </w:style>
  <w:style w:type="character" w:customStyle="1" w:styleId="AssuntodocomentrioChar">
    <w:name w:val="Assunto do comentário Char"/>
    <w:basedOn w:val="TextodecomentrioChar"/>
    <w:link w:val="Assuntodocomentrio"/>
    <w:uiPriority w:val="99"/>
    <w:semiHidden/>
    <w:rsid w:val="00737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9855">
      <w:bodyDiv w:val="1"/>
      <w:marLeft w:val="0"/>
      <w:marRight w:val="0"/>
      <w:marTop w:val="0"/>
      <w:marBottom w:val="0"/>
      <w:divBdr>
        <w:top w:val="none" w:sz="0" w:space="0" w:color="auto"/>
        <w:left w:val="none" w:sz="0" w:space="0" w:color="auto"/>
        <w:bottom w:val="none" w:sz="0" w:space="0" w:color="auto"/>
        <w:right w:val="none" w:sz="0" w:space="0" w:color="auto"/>
      </w:divBdr>
    </w:div>
    <w:div w:id="633025732">
      <w:bodyDiv w:val="1"/>
      <w:marLeft w:val="0"/>
      <w:marRight w:val="0"/>
      <w:marTop w:val="0"/>
      <w:marBottom w:val="0"/>
      <w:divBdr>
        <w:top w:val="none" w:sz="0" w:space="0" w:color="auto"/>
        <w:left w:val="none" w:sz="0" w:space="0" w:color="auto"/>
        <w:bottom w:val="none" w:sz="0" w:space="0" w:color="auto"/>
        <w:right w:val="none" w:sz="0" w:space="0" w:color="auto"/>
      </w:divBdr>
      <w:divsChild>
        <w:div w:id="1828784850">
          <w:marLeft w:val="0"/>
          <w:marRight w:val="0"/>
          <w:marTop w:val="0"/>
          <w:marBottom w:val="0"/>
          <w:divBdr>
            <w:top w:val="none" w:sz="0" w:space="0" w:color="auto"/>
            <w:left w:val="none" w:sz="0" w:space="0" w:color="auto"/>
            <w:bottom w:val="none" w:sz="0" w:space="0" w:color="auto"/>
            <w:right w:val="none" w:sz="0" w:space="0" w:color="auto"/>
          </w:divBdr>
        </w:div>
      </w:divsChild>
    </w:div>
    <w:div w:id="635991572">
      <w:bodyDiv w:val="1"/>
      <w:marLeft w:val="0"/>
      <w:marRight w:val="0"/>
      <w:marTop w:val="0"/>
      <w:marBottom w:val="0"/>
      <w:divBdr>
        <w:top w:val="none" w:sz="0" w:space="0" w:color="auto"/>
        <w:left w:val="none" w:sz="0" w:space="0" w:color="auto"/>
        <w:bottom w:val="none" w:sz="0" w:space="0" w:color="auto"/>
        <w:right w:val="none" w:sz="0" w:space="0" w:color="auto"/>
      </w:divBdr>
    </w:div>
    <w:div w:id="939266155">
      <w:bodyDiv w:val="1"/>
      <w:marLeft w:val="0"/>
      <w:marRight w:val="0"/>
      <w:marTop w:val="0"/>
      <w:marBottom w:val="0"/>
      <w:divBdr>
        <w:top w:val="none" w:sz="0" w:space="0" w:color="auto"/>
        <w:left w:val="none" w:sz="0" w:space="0" w:color="auto"/>
        <w:bottom w:val="none" w:sz="0" w:space="0" w:color="auto"/>
        <w:right w:val="none" w:sz="0" w:space="0" w:color="auto"/>
      </w:divBdr>
    </w:div>
    <w:div w:id="1189178228">
      <w:bodyDiv w:val="1"/>
      <w:marLeft w:val="0"/>
      <w:marRight w:val="0"/>
      <w:marTop w:val="0"/>
      <w:marBottom w:val="0"/>
      <w:divBdr>
        <w:top w:val="none" w:sz="0" w:space="0" w:color="auto"/>
        <w:left w:val="none" w:sz="0" w:space="0" w:color="auto"/>
        <w:bottom w:val="none" w:sz="0" w:space="0" w:color="auto"/>
        <w:right w:val="none" w:sz="0" w:space="0" w:color="auto"/>
      </w:divBdr>
    </w:div>
    <w:div w:id="1590892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48334-6BBE-4C1F-8633-E8D50188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9</Pages>
  <Words>3085</Words>
  <Characters>16662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Isadora Le Senechal Parada</dc:creator>
  <cp:lastModifiedBy>Isadora Le Senechal Parada</cp:lastModifiedBy>
  <cp:revision>9</cp:revision>
  <dcterms:created xsi:type="dcterms:W3CDTF">2024-06-17T12:21:00Z</dcterms:created>
  <dcterms:modified xsi:type="dcterms:W3CDTF">2024-06-17T20:06:00Z</dcterms:modified>
</cp:coreProperties>
</file>