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494" w14:textId="6A1DE0E0" w:rsidR="002B171B" w:rsidRDefault="00676772" w:rsidP="00676772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83C31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113</w:t>
      </w:r>
      <w:r w:rsidRPr="00383C31">
        <w:rPr>
          <w:rFonts w:ascii="Arial" w:hAnsi="Arial" w:cs="Arial"/>
          <w:b/>
          <w:sz w:val="22"/>
          <w:szCs w:val="22"/>
          <w:vertAlign w:val="superscript"/>
        </w:rPr>
        <w:t>a</w:t>
      </w:r>
      <w:r w:rsidRPr="00383C31">
        <w:rPr>
          <w:rFonts w:ascii="Arial" w:hAnsi="Arial" w:cs="Arial"/>
          <w:b/>
          <w:sz w:val="22"/>
          <w:szCs w:val="22"/>
        </w:rPr>
        <w:t xml:space="preserve"> ASSEMBLEIA PÚBLICA ORDINÁRIA DO COMITÊ DA BACIA HIDROGRÁFICA DO RIBEIRA DE IGUAPE E LITORAL SUL - CBH-RB, de </w:t>
      </w:r>
      <w:r>
        <w:rPr>
          <w:rFonts w:ascii="Arial" w:hAnsi="Arial" w:cs="Arial"/>
          <w:b/>
          <w:sz w:val="22"/>
          <w:szCs w:val="22"/>
        </w:rPr>
        <w:t>29/08</w:t>
      </w:r>
      <w:r w:rsidRPr="00383C3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</w:p>
    <w:p w14:paraId="0459715F" w14:textId="77777777" w:rsidR="00676772" w:rsidRDefault="00676772" w:rsidP="00676772">
      <w:pPr>
        <w:spacing w:line="300" w:lineRule="auto"/>
        <w:jc w:val="both"/>
      </w:pPr>
    </w:p>
    <w:p w14:paraId="37DA77B1" w14:textId="4F4EC1F0" w:rsidR="000910C7" w:rsidRPr="00AB780C" w:rsidRDefault="00FE2D69" w:rsidP="00676772">
      <w:pPr>
        <w:jc w:val="both"/>
        <w:rPr>
          <w:rFonts w:ascii="Arial" w:hAnsi="Arial" w:cs="Arial"/>
          <w:sz w:val="23"/>
          <w:szCs w:val="23"/>
        </w:rPr>
      </w:pPr>
      <w:r w:rsidRPr="00931F8F">
        <w:rPr>
          <w:rFonts w:ascii="Arial" w:hAnsi="Arial" w:cs="Arial"/>
          <w:sz w:val="23"/>
          <w:szCs w:val="23"/>
        </w:rPr>
        <w:t xml:space="preserve">No dia vinte e nove do mês de agosto de dois mil e vinte e cinco, </w:t>
      </w:r>
      <w:r w:rsidRPr="00383C31">
        <w:rPr>
          <w:rFonts w:ascii="Arial" w:hAnsi="Arial" w:cs="Arial"/>
          <w:sz w:val="23"/>
          <w:szCs w:val="23"/>
        </w:rPr>
        <w:t xml:space="preserve">realizou-se </w:t>
      </w:r>
      <w:r>
        <w:rPr>
          <w:rFonts w:ascii="Arial" w:hAnsi="Arial" w:cs="Arial"/>
          <w:sz w:val="23"/>
          <w:szCs w:val="23"/>
        </w:rPr>
        <w:t xml:space="preserve">a 113ª assembleia ordinária </w:t>
      </w:r>
      <w:r w:rsidRPr="00383C31">
        <w:rPr>
          <w:rFonts w:ascii="Arial" w:hAnsi="Arial" w:cs="Arial"/>
          <w:sz w:val="23"/>
          <w:szCs w:val="23"/>
        </w:rPr>
        <w:t>em formato h</w:t>
      </w:r>
      <w:r>
        <w:rPr>
          <w:rFonts w:ascii="Arial" w:hAnsi="Arial" w:cs="Arial"/>
          <w:sz w:val="23"/>
          <w:szCs w:val="23"/>
        </w:rPr>
        <w:t>í</w:t>
      </w:r>
      <w:r w:rsidRPr="00383C31">
        <w:rPr>
          <w:rFonts w:ascii="Arial" w:hAnsi="Arial" w:cs="Arial"/>
          <w:sz w:val="23"/>
          <w:szCs w:val="23"/>
        </w:rPr>
        <w:t xml:space="preserve">brido, sendo presencial no auditório do </w:t>
      </w:r>
      <w:r>
        <w:rPr>
          <w:rFonts w:ascii="Arial" w:hAnsi="Arial" w:cs="Arial"/>
          <w:sz w:val="23"/>
          <w:szCs w:val="23"/>
        </w:rPr>
        <w:t>Escritório Regional de Governo</w:t>
      </w:r>
      <w:r w:rsidRPr="00383C31">
        <w:rPr>
          <w:rFonts w:ascii="Arial" w:hAnsi="Arial" w:cs="Arial"/>
          <w:sz w:val="23"/>
          <w:szCs w:val="23"/>
        </w:rPr>
        <w:t xml:space="preserve">, sito a Avenida Wild José </w:t>
      </w:r>
      <w:r w:rsidRPr="00931F8F">
        <w:rPr>
          <w:rFonts w:ascii="Arial" w:hAnsi="Arial" w:cs="Arial"/>
          <w:sz w:val="23"/>
          <w:szCs w:val="23"/>
        </w:rPr>
        <w:t xml:space="preserve">de Souza, 456, Vila Tupy, Registro/SP, e remota, via plataforma Teams, com a seguinte </w:t>
      </w:r>
      <w:r w:rsidRPr="00FE2D69">
        <w:rPr>
          <w:rFonts w:ascii="Arial" w:hAnsi="Arial" w:cs="Arial"/>
          <w:sz w:val="23"/>
          <w:szCs w:val="23"/>
        </w:rPr>
        <w:t xml:space="preserve">ordem do dia: 1) Abertura, 2) Informes Gerais da Secretaria Executiva; 3) Informes sobre as atividades das Câmaras Técnicas; 4) Apresentação, discussão e deliberação da proposta de recomposição do quadro de membros do segmento do Estado e a substituição do secretário executivo e seu adjunto; 5) Leitura e aprovação da ata da 29ª Assembleia Pública Extraordinária, de 30/05/25; 6) Leitura e aprovação da ata da 112ª Assembleia Pública Ordinária, de 30/05/25; 7) Apresentação, discussão e deliberação da alteração do Plano de Ação e o Programa de Investimentos 2024-2027 da UGRHI 11; 8) Apresentação, discussão e deliberação das diretrizes e critérios do 2º processo de habilitação ao financiamento com recursos do FEHIDRO, do exercício de 2025; 9) Apresentação e votação da deliberação que trata da indicação de prioridades de aplicação dos recursos do 2º processo FEHIDRO/2025; 10) Informes gerais; e 11) Encerramento. A mesa de trabalho foi composta pelos senhores Ricardo Cordeiro de Paula, Ney Akemaru Ikeda e Gilson Nashiro, respectivamente vice-presidente, secretário executivo </w:t>
      </w:r>
      <w:r w:rsidR="002D226A">
        <w:rPr>
          <w:rFonts w:ascii="Arial" w:hAnsi="Arial" w:cs="Arial"/>
          <w:sz w:val="23"/>
          <w:szCs w:val="23"/>
        </w:rPr>
        <w:t xml:space="preserve">adjunto </w:t>
      </w:r>
      <w:r w:rsidRPr="00FE2D69">
        <w:rPr>
          <w:rFonts w:ascii="Arial" w:hAnsi="Arial" w:cs="Arial"/>
          <w:sz w:val="23"/>
          <w:szCs w:val="23"/>
        </w:rPr>
        <w:t>e secretário executivo do CBH-RB, e Samuel Moreira da Silva Júnior, prefeito municipal de Registro.</w:t>
      </w:r>
      <w:r w:rsidR="00E520A4">
        <w:rPr>
          <w:rFonts w:ascii="Arial" w:hAnsi="Arial" w:cs="Arial"/>
          <w:sz w:val="23"/>
          <w:szCs w:val="23"/>
        </w:rPr>
        <w:t xml:space="preserve"> </w:t>
      </w:r>
      <w:r w:rsidRPr="00FE2D69">
        <w:rPr>
          <w:rFonts w:ascii="Arial" w:hAnsi="Arial" w:cs="Arial"/>
          <w:sz w:val="23"/>
          <w:szCs w:val="23"/>
        </w:rPr>
        <w:t xml:space="preserve">Após os cumprimentos de Abertura </w:t>
      </w:r>
      <w:r w:rsidRPr="00931F8F">
        <w:rPr>
          <w:rFonts w:ascii="Arial" w:hAnsi="Arial" w:cs="Arial"/>
          <w:sz w:val="23"/>
          <w:szCs w:val="23"/>
        </w:rPr>
        <w:t>(Item 1 da Pauta)</w:t>
      </w:r>
      <w:r w:rsidRPr="00FE2D69">
        <w:rPr>
          <w:rFonts w:ascii="Arial" w:hAnsi="Arial" w:cs="Arial"/>
          <w:sz w:val="23"/>
          <w:szCs w:val="23"/>
        </w:rPr>
        <w:t xml:space="preserve"> dos componentes da mesa, o sr. vice-presidente</w:t>
      </w:r>
      <w:r w:rsidR="004B778B">
        <w:rPr>
          <w:rFonts w:ascii="Arial" w:hAnsi="Arial" w:cs="Arial"/>
          <w:sz w:val="23"/>
          <w:szCs w:val="23"/>
        </w:rPr>
        <w:t xml:space="preserve"> </w:t>
      </w:r>
      <w:r w:rsidR="00891534" w:rsidRPr="00931F8F">
        <w:rPr>
          <w:rFonts w:ascii="Arial" w:hAnsi="Arial" w:cs="Arial"/>
          <w:sz w:val="23"/>
          <w:szCs w:val="23"/>
        </w:rPr>
        <w:t>justificou a ausência do presidente,</w:t>
      </w:r>
      <w:r w:rsidR="00052ECD" w:rsidRPr="00931F8F">
        <w:rPr>
          <w:rFonts w:ascii="Arial" w:hAnsi="Arial" w:cs="Arial"/>
          <w:sz w:val="23"/>
          <w:szCs w:val="23"/>
        </w:rPr>
        <w:t xml:space="preserve"> e </w:t>
      </w:r>
      <w:r w:rsidR="004B778B" w:rsidRPr="00931F8F">
        <w:rPr>
          <w:rFonts w:ascii="Arial" w:hAnsi="Arial" w:cs="Arial"/>
          <w:sz w:val="23"/>
          <w:szCs w:val="23"/>
        </w:rPr>
        <w:t>informou o quórum que permitia as deliberações, fez a leitura da ordem do dia e propôs a inclusão de 2 assuntos enviados extemporaneamente, que tratam de: a) Ajuste</w:t>
      </w:r>
      <w:r w:rsidR="009C2C22">
        <w:rPr>
          <w:rFonts w:ascii="Arial" w:hAnsi="Arial" w:cs="Arial"/>
          <w:sz w:val="23"/>
          <w:szCs w:val="23"/>
        </w:rPr>
        <w:t>s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9C2C22">
        <w:rPr>
          <w:rFonts w:ascii="Arial" w:hAnsi="Arial" w:cs="Arial"/>
          <w:sz w:val="23"/>
          <w:szCs w:val="23"/>
        </w:rPr>
        <w:t>no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9C2C22" w:rsidRPr="00931F8F">
        <w:rPr>
          <w:rFonts w:ascii="Arial" w:hAnsi="Arial" w:cs="Arial"/>
          <w:sz w:val="23"/>
          <w:szCs w:val="23"/>
        </w:rPr>
        <w:t xml:space="preserve">Contrato </w:t>
      </w:r>
      <w:r w:rsidR="004B778B" w:rsidRPr="00931F8F">
        <w:rPr>
          <w:rFonts w:ascii="Arial" w:hAnsi="Arial" w:cs="Arial"/>
          <w:sz w:val="23"/>
          <w:szCs w:val="23"/>
        </w:rPr>
        <w:t xml:space="preserve">FEHIDRO nº 048/2024, referente ao plano e relatório de situação dos recursos hídricos; e b) Análise da proposta de criação do Comitê da Bacia Hidrográfica do Rio Itapetininga. </w:t>
      </w:r>
      <w:r w:rsidR="009C2C22">
        <w:rPr>
          <w:rFonts w:ascii="Arial" w:hAnsi="Arial" w:cs="Arial"/>
          <w:sz w:val="23"/>
          <w:szCs w:val="23"/>
        </w:rPr>
        <w:t>Submetida às considerações do plenário, a</w:t>
      </w:r>
      <w:r w:rsidR="00891534" w:rsidRPr="00931F8F">
        <w:rPr>
          <w:rFonts w:ascii="Arial" w:hAnsi="Arial" w:cs="Arial"/>
          <w:sz w:val="23"/>
          <w:szCs w:val="23"/>
        </w:rPr>
        <w:t xml:space="preserve"> proposta </w:t>
      </w:r>
      <w:r w:rsidR="004B778B" w:rsidRPr="00931F8F">
        <w:rPr>
          <w:rFonts w:ascii="Arial" w:hAnsi="Arial" w:cs="Arial"/>
          <w:sz w:val="23"/>
          <w:szCs w:val="23"/>
        </w:rPr>
        <w:t xml:space="preserve">de inclusão dos itens </w:t>
      </w:r>
      <w:r w:rsidR="00891534" w:rsidRPr="00931F8F">
        <w:rPr>
          <w:rFonts w:ascii="Arial" w:hAnsi="Arial" w:cs="Arial"/>
          <w:sz w:val="23"/>
          <w:szCs w:val="23"/>
        </w:rPr>
        <w:t>foi a</w:t>
      </w:r>
      <w:r w:rsidR="004B778B" w:rsidRPr="00931F8F">
        <w:rPr>
          <w:rFonts w:ascii="Arial" w:hAnsi="Arial" w:cs="Arial"/>
          <w:sz w:val="23"/>
          <w:szCs w:val="23"/>
        </w:rPr>
        <w:t xml:space="preserve">provada </w:t>
      </w:r>
      <w:r w:rsidR="00891534" w:rsidRPr="00931F8F">
        <w:rPr>
          <w:rFonts w:ascii="Arial" w:hAnsi="Arial" w:cs="Arial"/>
          <w:sz w:val="23"/>
          <w:szCs w:val="23"/>
        </w:rPr>
        <w:t>por unanimidade</w:t>
      </w:r>
      <w:r w:rsidRPr="00931F8F">
        <w:rPr>
          <w:rFonts w:ascii="Arial" w:hAnsi="Arial" w:cs="Arial"/>
          <w:sz w:val="23"/>
          <w:szCs w:val="23"/>
        </w:rPr>
        <w:t>.</w:t>
      </w:r>
      <w:r w:rsidR="00891534" w:rsidRPr="00931F8F">
        <w:rPr>
          <w:rFonts w:ascii="Arial" w:hAnsi="Arial" w:cs="Arial"/>
          <w:sz w:val="23"/>
          <w:szCs w:val="23"/>
        </w:rPr>
        <w:t xml:space="preserve"> Na sequência</w:t>
      </w:r>
      <w:r w:rsidR="009C2C22">
        <w:rPr>
          <w:rFonts w:ascii="Arial" w:hAnsi="Arial" w:cs="Arial"/>
          <w:sz w:val="23"/>
          <w:szCs w:val="23"/>
        </w:rPr>
        <w:t>,</w:t>
      </w:r>
      <w:r w:rsidR="004B778B" w:rsidRPr="00931F8F">
        <w:rPr>
          <w:rFonts w:ascii="Arial" w:hAnsi="Arial" w:cs="Arial"/>
          <w:sz w:val="23"/>
          <w:szCs w:val="23"/>
        </w:rPr>
        <w:t xml:space="preserve"> o vice-presidente</w:t>
      </w:r>
      <w:r w:rsidR="00891534" w:rsidRPr="00931F8F">
        <w:rPr>
          <w:rFonts w:ascii="Arial" w:hAnsi="Arial" w:cs="Arial"/>
          <w:sz w:val="23"/>
          <w:szCs w:val="23"/>
        </w:rPr>
        <w:t xml:space="preserve"> passou a palavra ao secretário executivo</w:t>
      </w:r>
      <w:r w:rsidR="002D226A">
        <w:rPr>
          <w:rFonts w:ascii="Arial" w:hAnsi="Arial" w:cs="Arial"/>
          <w:sz w:val="23"/>
          <w:szCs w:val="23"/>
        </w:rPr>
        <w:t xml:space="preserve"> adjunto</w:t>
      </w:r>
      <w:r w:rsidR="004B778B" w:rsidRPr="00931F8F">
        <w:rPr>
          <w:rFonts w:ascii="Arial" w:hAnsi="Arial" w:cs="Arial"/>
          <w:sz w:val="23"/>
          <w:szCs w:val="23"/>
        </w:rPr>
        <w:t xml:space="preserve">, que apresentou os seguintes </w:t>
      </w:r>
      <w:r w:rsidR="00891534" w:rsidRPr="00931F8F">
        <w:rPr>
          <w:rFonts w:ascii="Arial" w:hAnsi="Arial" w:cs="Arial"/>
          <w:sz w:val="23"/>
          <w:szCs w:val="23"/>
        </w:rPr>
        <w:t>informes gerais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4B778B" w:rsidRPr="009C2C22">
        <w:rPr>
          <w:rFonts w:ascii="Arial" w:hAnsi="Arial" w:cs="Arial"/>
          <w:b/>
          <w:bCs/>
          <w:sz w:val="23"/>
          <w:szCs w:val="23"/>
        </w:rPr>
        <w:t>(item 2 da pauta)</w:t>
      </w:r>
      <w:r w:rsidR="00891534" w:rsidRPr="00931F8F">
        <w:rPr>
          <w:rFonts w:ascii="Arial" w:hAnsi="Arial" w:cs="Arial"/>
          <w:sz w:val="23"/>
          <w:szCs w:val="23"/>
        </w:rPr>
        <w:t>:</w:t>
      </w:r>
      <w:r w:rsidR="000B0E25" w:rsidRPr="00931F8F">
        <w:rPr>
          <w:rFonts w:ascii="Arial" w:hAnsi="Arial" w:cs="Arial"/>
          <w:sz w:val="23"/>
          <w:szCs w:val="23"/>
        </w:rPr>
        <w:t xml:space="preserve"> a) Envio de cinco circulares referentes às reuniões das Câmaras Técnicas Planejamento e Gerenciamento (CT-PG), Educação Ambiental (CT-EA) e Saneamento (CT-S); b) Participação </w:t>
      </w:r>
      <w:r w:rsidR="00614B7F" w:rsidRPr="00931F8F">
        <w:rPr>
          <w:rFonts w:ascii="Arial" w:hAnsi="Arial" w:cs="Arial"/>
          <w:sz w:val="23"/>
          <w:szCs w:val="23"/>
        </w:rPr>
        <w:t>dos senhores Salvador</w:t>
      </w:r>
      <w:r w:rsidR="00C85C1E">
        <w:rPr>
          <w:rFonts w:ascii="Arial" w:hAnsi="Arial" w:cs="Arial"/>
          <w:sz w:val="23"/>
          <w:szCs w:val="23"/>
        </w:rPr>
        <w:t xml:space="preserve"> José Barbosa Júnior</w:t>
      </w:r>
      <w:r w:rsidR="00614B7F" w:rsidRPr="00931F8F">
        <w:rPr>
          <w:rFonts w:ascii="Arial" w:hAnsi="Arial" w:cs="Arial"/>
          <w:sz w:val="23"/>
          <w:szCs w:val="23"/>
        </w:rPr>
        <w:t>, presidente</w:t>
      </w:r>
      <w:r w:rsidR="00C85C1E">
        <w:rPr>
          <w:rFonts w:ascii="Arial" w:hAnsi="Arial" w:cs="Arial"/>
          <w:sz w:val="23"/>
          <w:szCs w:val="23"/>
        </w:rPr>
        <w:t xml:space="preserve"> do CBH-RB</w:t>
      </w:r>
      <w:r w:rsidR="00614B7F" w:rsidRPr="00931F8F">
        <w:rPr>
          <w:rFonts w:ascii="Arial" w:hAnsi="Arial" w:cs="Arial"/>
          <w:sz w:val="23"/>
          <w:szCs w:val="23"/>
        </w:rPr>
        <w:t xml:space="preserve">, Gilson Nashiro e Adriano Teixeira Monsores, estes da </w:t>
      </w:r>
      <w:r w:rsidR="00C85C1E">
        <w:rPr>
          <w:rFonts w:ascii="Arial" w:hAnsi="Arial" w:cs="Arial"/>
          <w:sz w:val="23"/>
          <w:szCs w:val="23"/>
        </w:rPr>
        <w:t xml:space="preserve">Agência de Águas do Estado de São Paulo - </w:t>
      </w:r>
      <w:r w:rsidR="00614B7F" w:rsidRPr="00931F8F">
        <w:rPr>
          <w:rFonts w:ascii="Arial" w:hAnsi="Arial" w:cs="Arial"/>
          <w:sz w:val="23"/>
          <w:szCs w:val="23"/>
        </w:rPr>
        <w:t>SP Águas, no workshop “</w:t>
      </w:r>
      <w:r w:rsidR="00172332" w:rsidRPr="00931F8F">
        <w:rPr>
          <w:rFonts w:ascii="Arial" w:hAnsi="Arial" w:cs="Arial"/>
          <w:sz w:val="23"/>
          <w:szCs w:val="23"/>
        </w:rPr>
        <w:t>P</w:t>
      </w:r>
      <w:r w:rsidR="00614B7F" w:rsidRPr="00931F8F">
        <w:rPr>
          <w:rFonts w:ascii="Arial" w:hAnsi="Arial" w:cs="Arial"/>
          <w:sz w:val="23"/>
          <w:szCs w:val="23"/>
        </w:rPr>
        <w:t>articipação dos comitês de bacia na segurança de barragem no Estado de São Paulo”</w:t>
      </w:r>
      <w:r w:rsidR="000B0E25" w:rsidRPr="00931F8F">
        <w:rPr>
          <w:rFonts w:ascii="Arial" w:hAnsi="Arial" w:cs="Arial"/>
          <w:sz w:val="23"/>
          <w:szCs w:val="23"/>
        </w:rPr>
        <w:t xml:space="preserve"> (Santos, 21/08),</w:t>
      </w:r>
      <w:r w:rsidR="00614B7F" w:rsidRPr="00931F8F">
        <w:rPr>
          <w:rFonts w:ascii="Arial" w:hAnsi="Arial" w:cs="Arial"/>
          <w:sz w:val="23"/>
          <w:szCs w:val="23"/>
        </w:rPr>
        <w:t xml:space="preserve"> promovido pela Secretaria de Meio Ambiente, Infraestrutura e Logística e a SP águas</w:t>
      </w:r>
      <w:r w:rsidR="00330DE9" w:rsidRPr="00931F8F">
        <w:rPr>
          <w:rFonts w:ascii="Arial" w:hAnsi="Arial" w:cs="Arial"/>
          <w:sz w:val="23"/>
          <w:szCs w:val="23"/>
        </w:rPr>
        <w:t>;</w:t>
      </w:r>
      <w:r w:rsidR="001653CF" w:rsidRPr="00931F8F">
        <w:rPr>
          <w:rFonts w:ascii="Arial" w:hAnsi="Arial" w:cs="Arial"/>
          <w:sz w:val="23"/>
          <w:szCs w:val="23"/>
        </w:rPr>
        <w:t xml:space="preserve"> </w:t>
      </w:r>
      <w:r w:rsidR="000B0E25" w:rsidRPr="00931F8F">
        <w:rPr>
          <w:rFonts w:ascii="Arial" w:hAnsi="Arial" w:cs="Arial"/>
          <w:sz w:val="23"/>
          <w:szCs w:val="23"/>
        </w:rPr>
        <w:t xml:space="preserve">c) Participação em evento realizado em Bertioga, no dia 25/07/2025, a convite da Diretoria de Recursos Hídricos, para oficina de planejamento com vistas à contratação do Planos de Bacia de todo o Estado, da qual participaram: os </w:t>
      </w:r>
      <w:r w:rsidR="00C85C1E">
        <w:rPr>
          <w:rFonts w:ascii="Arial" w:hAnsi="Arial" w:cs="Arial"/>
          <w:sz w:val="23"/>
          <w:szCs w:val="23"/>
        </w:rPr>
        <w:t xml:space="preserve">seguintes </w:t>
      </w:r>
      <w:r w:rsidR="000B0E25" w:rsidRPr="00931F8F">
        <w:rPr>
          <w:rFonts w:ascii="Arial" w:hAnsi="Arial" w:cs="Arial"/>
          <w:sz w:val="23"/>
          <w:szCs w:val="23"/>
        </w:rPr>
        <w:t>membros do ple</w:t>
      </w:r>
      <w:r w:rsidR="001653CF" w:rsidRPr="00931F8F">
        <w:rPr>
          <w:rFonts w:ascii="Arial" w:hAnsi="Arial" w:cs="Arial"/>
          <w:sz w:val="23"/>
          <w:szCs w:val="23"/>
        </w:rPr>
        <w:t>nário e/ou de câmaras técnicas do CBH-RB, os senhores</w:t>
      </w:r>
      <w:r w:rsidR="000B0E25" w:rsidRPr="00931F8F">
        <w:rPr>
          <w:rFonts w:ascii="Arial" w:hAnsi="Arial" w:cs="Arial"/>
          <w:sz w:val="23"/>
          <w:szCs w:val="23"/>
        </w:rPr>
        <w:t xml:space="preserve"> Fábio</w:t>
      </w:r>
      <w:r w:rsidR="001653CF" w:rsidRPr="00931F8F">
        <w:rPr>
          <w:rFonts w:ascii="Arial" w:hAnsi="Arial" w:cs="Arial"/>
          <w:sz w:val="23"/>
          <w:szCs w:val="23"/>
        </w:rPr>
        <w:t xml:space="preserve"> Rodrigo de Oliveira</w:t>
      </w:r>
      <w:r w:rsidR="00172332" w:rsidRPr="00931F8F">
        <w:rPr>
          <w:rFonts w:ascii="Arial" w:hAnsi="Arial" w:cs="Arial"/>
          <w:sz w:val="23"/>
          <w:szCs w:val="23"/>
        </w:rPr>
        <w:t xml:space="preserve"> (LocalSIG)</w:t>
      </w:r>
      <w:r w:rsidR="000B0E25" w:rsidRPr="00931F8F">
        <w:rPr>
          <w:rFonts w:ascii="Arial" w:hAnsi="Arial" w:cs="Arial"/>
          <w:sz w:val="23"/>
          <w:szCs w:val="23"/>
        </w:rPr>
        <w:t>,</w:t>
      </w:r>
      <w:r w:rsidR="005D1705">
        <w:rPr>
          <w:rFonts w:ascii="Arial" w:hAnsi="Arial" w:cs="Arial"/>
          <w:sz w:val="23"/>
          <w:szCs w:val="23"/>
        </w:rPr>
        <w:t xml:space="preserve"> </w:t>
      </w:r>
      <w:r w:rsidR="005D1705" w:rsidRPr="00931F8F">
        <w:rPr>
          <w:rFonts w:ascii="Arial" w:hAnsi="Arial" w:cs="Arial"/>
          <w:sz w:val="23"/>
          <w:szCs w:val="23"/>
        </w:rPr>
        <w:t>Gilson Nashiro (SP Águas)</w:t>
      </w:r>
      <w:r w:rsidR="005D1705">
        <w:rPr>
          <w:rFonts w:ascii="Arial" w:hAnsi="Arial" w:cs="Arial"/>
          <w:sz w:val="23"/>
          <w:szCs w:val="23"/>
        </w:rPr>
        <w:t>,</w:t>
      </w:r>
      <w:r w:rsidR="000B0E25" w:rsidRPr="00931F8F">
        <w:rPr>
          <w:rFonts w:ascii="Arial" w:hAnsi="Arial" w:cs="Arial"/>
          <w:sz w:val="23"/>
          <w:szCs w:val="23"/>
        </w:rPr>
        <w:t xml:space="preserve"> Júlio</w:t>
      </w:r>
      <w:r w:rsidR="001653CF" w:rsidRPr="00931F8F">
        <w:rPr>
          <w:rFonts w:ascii="Arial" w:hAnsi="Arial" w:cs="Arial"/>
          <w:sz w:val="23"/>
          <w:szCs w:val="23"/>
        </w:rPr>
        <w:t xml:space="preserve"> de Menezes Borges</w:t>
      </w:r>
      <w:r w:rsidR="00172332" w:rsidRPr="00931F8F">
        <w:rPr>
          <w:rFonts w:ascii="Arial" w:hAnsi="Arial" w:cs="Arial"/>
          <w:sz w:val="23"/>
          <w:szCs w:val="23"/>
        </w:rPr>
        <w:t xml:space="preserve"> (Associação do Engenheiros e Arquitetos</w:t>
      </w:r>
      <w:r w:rsidR="005D1705">
        <w:rPr>
          <w:rFonts w:ascii="Arial" w:hAnsi="Arial" w:cs="Arial"/>
          <w:sz w:val="23"/>
          <w:szCs w:val="23"/>
        </w:rPr>
        <w:t xml:space="preserve"> do Vale do Ribeira</w:t>
      </w:r>
      <w:r w:rsidR="00172332" w:rsidRPr="00931F8F">
        <w:rPr>
          <w:rFonts w:ascii="Arial" w:hAnsi="Arial" w:cs="Arial"/>
          <w:sz w:val="23"/>
          <w:szCs w:val="23"/>
        </w:rPr>
        <w:t>)</w:t>
      </w:r>
      <w:r w:rsidR="001653CF" w:rsidRPr="00931F8F">
        <w:rPr>
          <w:rFonts w:ascii="Arial" w:hAnsi="Arial" w:cs="Arial"/>
          <w:sz w:val="23"/>
          <w:szCs w:val="23"/>
        </w:rPr>
        <w:t>, Larissa Martins</w:t>
      </w:r>
      <w:r w:rsidR="005D1705">
        <w:rPr>
          <w:rFonts w:ascii="Arial" w:hAnsi="Arial" w:cs="Arial"/>
          <w:sz w:val="23"/>
          <w:szCs w:val="23"/>
        </w:rPr>
        <w:t xml:space="preserve"> de Freitas</w:t>
      </w:r>
      <w:r w:rsidR="00172332" w:rsidRPr="00931F8F">
        <w:rPr>
          <w:rFonts w:ascii="Arial" w:hAnsi="Arial" w:cs="Arial"/>
          <w:sz w:val="23"/>
          <w:szCs w:val="23"/>
        </w:rPr>
        <w:t xml:space="preserve"> (FF)</w:t>
      </w:r>
      <w:r w:rsidR="001653CF" w:rsidRPr="00931F8F">
        <w:rPr>
          <w:rFonts w:ascii="Arial" w:hAnsi="Arial" w:cs="Arial"/>
          <w:sz w:val="23"/>
          <w:szCs w:val="23"/>
        </w:rPr>
        <w:t>,</w:t>
      </w:r>
      <w:r w:rsidR="000B0E25" w:rsidRPr="00931F8F">
        <w:rPr>
          <w:rFonts w:ascii="Arial" w:hAnsi="Arial" w:cs="Arial"/>
          <w:sz w:val="23"/>
          <w:szCs w:val="23"/>
        </w:rPr>
        <w:t xml:space="preserve"> Marcelo</w:t>
      </w:r>
      <w:r w:rsidR="001653CF" w:rsidRPr="00931F8F">
        <w:rPr>
          <w:rFonts w:ascii="Arial" w:hAnsi="Arial" w:cs="Arial"/>
          <w:sz w:val="23"/>
          <w:szCs w:val="23"/>
        </w:rPr>
        <w:t xml:space="preserve"> </w:t>
      </w:r>
      <w:r w:rsidR="0005273B" w:rsidRPr="00931F8F">
        <w:rPr>
          <w:rFonts w:ascii="Arial" w:hAnsi="Arial" w:cs="Arial"/>
          <w:sz w:val="23"/>
          <w:szCs w:val="23"/>
        </w:rPr>
        <w:t xml:space="preserve">Bento </w:t>
      </w:r>
      <w:r w:rsidR="001653CF" w:rsidRPr="00931F8F">
        <w:rPr>
          <w:rFonts w:ascii="Arial" w:hAnsi="Arial" w:cs="Arial"/>
          <w:sz w:val="23"/>
          <w:szCs w:val="23"/>
        </w:rPr>
        <w:t>Nascimento da Silva</w:t>
      </w:r>
      <w:r w:rsidR="00172332" w:rsidRPr="00931F8F">
        <w:rPr>
          <w:rFonts w:ascii="Arial" w:hAnsi="Arial" w:cs="Arial"/>
          <w:sz w:val="23"/>
          <w:szCs w:val="23"/>
        </w:rPr>
        <w:t xml:space="preserve"> (ITESP)</w:t>
      </w:r>
      <w:r w:rsidR="000B0E25" w:rsidRPr="00931F8F">
        <w:rPr>
          <w:rFonts w:ascii="Arial" w:hAnsi="Arial" w:cs="Arial"/>
          <w:sz w:val="23"/>
          <w:szCs w:val="23"/>
        </w:rPr>
        <w:t xml:space="preserve">, </w:t>
      </w:r>
      <w:r w:rsidR="001653CF" w:rsidRPr="00931F8F">
        <w:rPr>
          <w:rFonts w:ascii="Arial" w:hAnsi="Arial" w:cs="Arial"/>
          <w:sz w:val="23"/>
          <w:szCs w:val="23"/>
        </w:rPr>
        <w:t>Rafael França Guimarães de Paula</w:t>
      </w:r>
      <w:r w:rsidR="00172332" w:rsidRPr="00931F8F">
        <w:rPr>
          <w:rFonts w:ascii="Arial" w:hAnsi="Arial" w:cs="Arial"/>
          <w:sz w:val="23"/>
          <w:szCs w:val="23"/>
        </w:rPr>
        <w:t xml:space="preserve"> (COOPERCENTRAL)</w:t>
      </w:r>
      <w:r w:rsidR="001653CF" w:rsidRPr="00931F8F">
        <w:rPr>
          <w:rFonts w:ascii="Arial" w:hAnsi="Arial" w:cs="Arial"/>
          <w:sz w:val="23"/>
          <w:szCs w:val="23"/>
        </w:rPr>
        <w:t xml:space="preserve">, </w:t>
      </w:r>
      <w:r w:rsidR="000B0E25" w:rsidRPr="00931F8F">
        <w:rPr>
          <w:rFonts w:ascii="Arial" w:hAnsi="Arial" w:cs="Arial"/>
          <w:sz w:val="23"/>
          <w:szCs w:val="23"/>
        </w:rPr>
        <w:t>Sônia</w:t>
      </w:r>
      <w:r w:rsidR="001653CF" w:rsidRPr="00931F8F">
        <w:rPr>
          <w:rFonts w:ascii="Arial" w:hAnsi="Arial" w:cs="Arial"/>
          <w:sz w:val="23"/>
          <w:szCs w:val="23"/>
        </w:rPr>
        <w:t xml:space="preserve"> Regina Castanho</w:t>
      </w:r>
      <w:r w:rsidR="00172332" w:rsidRPr="00931F8F">
        <w:rPr>
          <w:rFonts w:ascii="Arial" w:hAnsi="Arial" w:cs="Arial"/>
          <w:sz w:val="23"/>
          <w:szCs w:val="23"/>
        </w:rPr>
        <w:t xml:space="preserve"> (PM Sete Barras)</w:t>
      </w:r>
      <w:r w:rsidR="000B0E25" w:rsidRPr="00931F8F">
        <w:rPr>
          <w:rFonts w:ascii="Arial" w:hAnsi="Arial" w:cs="Arial"/>
          <w:sz w:val="23"/>
          <w:szCs w:val="23"/>
        </w:rPr>
        <w:t xml:space="preserve"> e </w:t>
      </w:r>
      <w:r w:rsidR="001653CF" w:rsidRPr="00931F8F">
        <w:rPr>
          <w:rFonts w:ascii="Arial" w:hAnsi="Arial" w:cs="Arial"/>
          <w:sz w:val="23"/>
          <w:szCs w:val="23"/>
        </w:rPr>
        <w:t>Taís Cristina Canola</w:t>
      </w:r>
      <w:r w:rsidR="00172332" w:rsidRPr="00931F8F">
        <w:rPr>
          <w:rFonts w:ascii="Arial" w:hAnsi="Arial" w:cs="Arial"/>
          <w:sz w:val="23"/>
          <w:szCs w:val="23"/>
        </w:rPr>
        <w:t xml:space="preserve"> (CATI)</w:t>
      </w:r>
      <w:r w:rsidR="001667C7" w:rsidRPr="00931F8F">
        <w:rPr>
          <w:rFonts w:ascii="Arial" w:hAnsi="Arial" w:cs="Arial"/>
          <w:sz w:val="23"/>
          <w:szCs w:val="23"/>
        </w:rPr>
        <w:t xml:space="preserve">; d) </w:t>
      </w:r>
      <w:r w:rsidR="000B0E25" w:rsidRPr="00931F8F">
        <w:rPr>
          <w:rFonts w:ascii="Arial" w:hAnsi="Arial" w:cs="Arial"/>
          <w:sz w:val="23"/>
          <w:szCs w:val="23"/>
        </w:rPr>
        <w:t xml:space="preserve">a participação </w:t>
      </w:r>
      <w:r w:rsidR="001667C7" w:rsidRPr="00931F8F">
        <w:rPr>
          <w:rFonts w:ascii="Arial" w:hAnsi="Arial" w:cs="Arial"/>
          <w:sz w:val="23"/>
          <w:szCs w:val="23"/>
        </w:rPr>
        <w:t xml:space="preserve">prevista </w:t>
      </w:r>
      <w:r w:rsidR="000B0E25" w:rsidRPr="00931F8F">
        <w:rPr>
          <w:rFonts w:ascii="Arial" w:hAnsi="Arial" w:cs="Arial"/>
          <w:sz w:val="23"/>
          <w:szCs w:val="23"/>
        </w:rPr>
        <w:t xml:space="preserve">da </w:t>
      </w:r>
      <w:r w:rsidR="001667C7" w:rsidRPr="00931F8F">
        <w:rPr>
          <w:rFonts w:ascii="Arial" w:hAnsi="Arial" w:cs="Arial"/>
          <w:sz w:val="23"/>
          <w:szCs w:val="23"/>
        </w:rPr>
        <w:t>s</w:t>
      </w:r>
      <w:r w:rsidR="000B0E25" w:rsidRPr="00931F8F">
        <w:rPr>
          <w:rFonts w:ascii="Arial" w:hAnsi="Arial" w:cs="Arial"/>
          <w:sz w:val="23"/>
          <w:szCs w:val="23"/>
        </w:rPr>
        <w:t>ra. Isadora Le Senechal Parada</w:t>
      </w:r>
      <w:r w:rsidR="001667C7" w:rsidRPr="00931F8F">
        <w:rPr>
          <w:rFonts w:ascii="Arial" w:hAnsi="Arial" w:cs="Arial"/>
          <w:sz w:val="23"/>
          <w:szCs w:val="23"/>
        </w:rPr>
        <w:t xml:space="preserve">, da Diretoria de Planejamento Ambiental – DPLA, </w:t>
      </w:r>
      <w:r w:rsidR="000B0E25" w:rsidRPr="00931F8F">
        <w:rPr>
          <w:rFonts w:ascii="Arial" w:hAnsi="Arial" w:cs="Arial"/>
          <w:sz w:val="23"/>
          <w:szCs w:val="23"/>
        </w:rPr>
        <w:t>no Encontro</w:t>
      </w:r>
      <w:r w:rsidR="001667C7" w:rsidRPr="00931F8F">
        <w:rPr>
          <w:rFonts w:ascii="Arial" w:hAnsi="Arial" w:cs="Arial"/>
          <w:sz w:val="23"/>
          <w:szCs w:val="23"/>
        </w:rPr>
        <w:t xml:space="preserve"> Nacional de Gerenciamento Costeiro - EN</w:t>
      </w:r>
      <w:r w:rsidR="000B0E25" w:rsidRPr="00931F8F">
        <w:rPr>
          <w:rFonts w:ascii="Arial" w:hAnsi="Arial" w:cs="Arial"/>
          <w:sz w:val="23"/>
          <w:szCs w:val="23"/>
        </w:rPr>
        <w:t xml:space="preserve">GERCO (Fortaleza, 27/09 a 02/10) e do </w:t>
      </w:r>
      <w:r w:rsidR="001667C7" w:rsidRPr="00931F8F">
        <w:rPr>
          <w:rFonts w:ascii="Arial" w:hAnsi="Arial" w:cs="Arial"/>
          <w:sz w:val="23"/>
          <w:szCs w:val="23"/>
        </w:rPr>
        <w:t xml:space="preserve">sr. </w:t>
      </w:r>
      <w:r w:rsidR="000B0E25" w:rsidRPr="00931F8F">
        <w:rPr>
          <w:rFonts w:ascii="Arial" w:hAnsi="Arial" w:cs="Arial"/>
          <w:sz w:val="23"/>
          <w:szCs w:val="23"/>
        </w:rPr>
        <w:t>Rafael</w:t>
      </w:r>
      <w:r w:rsidR="001667C7" w:rsidRPr="00931F8F">
        <w:rPr>
          <w:rFonts w:ascii="Arial" w:hAnsi="Arial" w:cs="Arial"/>
          <w:sz w:val="23"/>
          <w:szCs w:val="23"/>
        </w:rPr>
        <w:t xml:space="preserve"> França Guimarães de Paula, </w:t>
      </w:r>
      <w:r w:rsidR="000B0E25" w:rsidRPr="00931F8F">
        <w:rPr>
          <w:rFonts w:ascii="Arial" w:hAnsi="Arial" w:cs="Arial"/>
          <w:sz w:val="23"/>
          <w:szCs w:val="23"/>
        </w:rPr>
        <w:t>no pré-encontro da COP 30</w:t>
      </w:r>
      <w:r w:rsidR="00701F8C">
        <w:rPr>
          <w:rFonts w:ascii="Arial" w:hAnsi="Arial" w:cs="Arial"/>
          <w:sz w:val="23"/>
          <w:szCs w:val="23"/>
        </w:rPr>
        <w:t xml:space="preserve">, </w:t>
      </w:r>
      <w:hyperlink r:id="rId8" w:tgtFrame="_blank" w:history="1">
        <w:r w:rsidR="003D30FD" w:rsidRPr="00931F8F">
          <w:rPr>
            <w:rFonts w:ascii="Arial" w:hAnsi="Arial" w:cs="Arial"/>
            <w:sz w:val="23"/>
            <w:szCs w:val="23"/>
          </w:rPr>
          <w:t>30ª Conferência das Partes da Convenção-Quadro das Nações Unidas sobre Mudanças Climáticas</w:t>
        </w:r>
        <w:r w:rsidR="00701F8C">
          <w:rPr>
            <w:rFonts w:ascii="Arial" w:hAnsi="Arial" w:cs="Arial"/>
            <w:sz w:val="23"/>
            <w:szCs w:val="23"/>
          </w:rPr>
          <w:t xml:space="preserve"> – U</w:t>
        </w:r>
        <w:r w:rsidR="003D30FD" w:rsidRPr="00931F8F">
          <w:rPr>
            <w:rFonts w:ascii="Arial" w:hAnsi="Arial" w:cs="Arial"/>
            <w:sz w:val="23"/>
            <w:szCs w:val="23"/>
          </w:rPr>
          <w:t>NFCCC</w:t>
        </w:r>
      </w:hyperlink>
      <w:r w:rsidR="00701F8C" w:rsidRPr="00701F8C">
        <w:rPr>
          <w:rFonts w:ascii="Arial" w:hAnsi="Arial" w:cs="Arial"/>
          <w:sz w:val="23"/>
          <w:szCs w:val="23"/>
        </w:rPr>
        <w:t xml:space="preserve"> (Belém</w:t>
      </w:r>
      <w:r w:rsidR="003D30FD" w:rsidRPr="00931F8F">
        <w:rPr>
          <w:rFonts w:ascii="Arial" w:hAnsi="Arial" w:cs="Arial"/>
          <w:sz w:val="23"/>
          <w:szCs w:val="23"/>
        </w:rPr>
        <w:t>/PA</w:t>
      </w:r>
      <w:r w:rsidR="00701F8C">
        <w:rPr>
          <w:rFonts w:ascii="Arial" w:hAnsi="Arial" w:cs="Arial"/>
          <w:sz w:val="23"/>
          <w:szCs w:val="23"/>
        </w:rPr>
        <w:t xml:space="preserve">, </w:t>
      </w:r>
      <w:r w:rsidR="003D30FD" w:rsidRPr="00931F8F">
        <w:rPr>
          <w:rFonts w:ascii="Arial" w:hAnsi="Arial" w:cs="Arial"/>
          <w:sz w:val="23"/>
          <w:szCs w:val="23"/>
        </w:rPr>
        <w:t xml:space="preserve">30/09 a 02/10); e) </w:t>
      </w:r>
      <w:r w:rsidR="00701F8C">
        <w:rPr>
          <w:rFonts w:ascii="Arial" w:hAnsi="Arial" w:cs="Arial"/>
          <w:sz w:val="23"/>
          <w:szCs w:val="23"/>
        </w:rPr>
        <w:t>a</w:t>
      </w:r>
      <w:r w:rsidR="003D30FD" w:rsidRPr="00931F8F">
        <w:rPr>
          <w:rFonts w:ascii="Arial" w:hAnsi="Arial" w:cs="Arial"/>
          <w:sz w:val="23"/>
          <w:szCs w:val="23"/>
        </w:rPr>
        <w:t xml:space="preserve"> c</w:t>
      </w:r>
      <w:r w:rsidR="000B0E25" w:rsidRPr="00931F8F">
        <w:rPr>
          <w:rFonts w:ascii="Arial" w:hAnsi="Arial" w:cs="Arial"/>
          <w:sz w:val="23"/>
          <w:szCs w:val="23"/>
        </w:rPr>
        <w:t>onfirm</w:t>
      </w:r>
      <w:r w:rsidR="003D30FD" w:rsidRPr="00931F8F">
        <w:rPr>
          <w:rFonts w:ascii="Arial" w:hAnsi="Arial" w:cs="Arial"/>
          <w:sz w:val="23"/>
          <w:szCs w:val="23"/>
        </w:rPr>
        <w:t>ação da participação dos senhores Cristina</w:t>
      </w:r>
      <w:r w:rsidR="00172332" w:rsidRPr="00931F8F">
        <w:rPr>
          <w:rFonts w:ascii="Arial" w:hAnsi="Arial" w:cs="Arial"/>
          <w:sz w:val="23"/>
          <w:szCs w:val="23"/>
        </w:rPr>
        <w:t xml:space="preserve"> Yumi Nakamura Cabral Salvador (SP Água)</w:t>
      </w:r>
      <w:r w:rsidR="003D30FD" w:rsidRPr="00931F8F">
        <w:rPr>
          <w:rFonts w:ascii="Arial" w:hAnsi="Arial" w:cs="Arial"/>
          <w:sz w:val="23"/>
          <w:szCs w:val="23"/>
        </w:rPr>
        <w:t>, J</w:t>
      </w:r>
      <w:r w:rsidR="00172332" w:rsidRPr="00931F8F">
        <w:rPr>
          <w:rFonts w:ascii="Arial" w:hAnsi="Arial" w:cs="Arial"/>
          <w:sz w:val="23"/>
          <w:szCs w:val="23"/>
        </w:rPr>
        <w:t>oão</w:t>
      </w:r>
      <w:r w:rsidR="003D30FD" w:rsidRPr="00931F8F">
        <w:rPr>
          <w:rFonts w:ascii="Arial" w:hAnsi="Arial" w:cs="Arial"/>
          <w:sz w:val="23"/>
          <w:szCs w:val="23"/>
        </w:rPr>
        <w:t xml:space="preserve"> Vicente</w:t>
      </w:r>
      <w:r w:rsidR="00172332" w:rsidRPr="00931F8F">
        <w:rPr>
          <w:rFonts w:ascii="Arial" w:hAnsi="Arial" w:cs="Arial"/>
          <w:sz w:val="23"/>
          <w:szCs w:val="23"/>
        </w:rPr>
        <w:t xml:space="preserve"> Coffani Nunes (UNESP)</w:t>
      </w:r>
      <w:r w:rsidR="003D30FD" w:rsidRPr="00931F8F">
        <w:rPr>
          <w:rFonts w:ascii="Arial" w:hAnsi="Arial" w:cs="Arial"/>
          <w:sz w:val="23"/>
          <w:szCs w:val="23"/>
        </w:rPr>
        <w:t xml:space="preserve">, </w:t>
      </w:r>
      <w:r w:rsidR="00172332" w:rsidRPr="00931F8F">
        <w:rPr>
          <w:rFonts w:ascii="Arial" w:hAnsi="Arial" w:cs="Arial"/>
          <w:sz w:val="23"/>
          <w:szCs w:val="23"/>
        </w:rPr>
        <w:t>Rafael França Guimarães de Paula (COOPERCENTRAL)</w:t>
      </w:r>
      <w:r w:rsidR="003D30FD" w:rsidRPr="00931F8F">
        <w:rPr>
          <w:rFonts w:ascii="Arial" w:hAnsi="Arial" w:cs="Arial"/>
          <w:sz w:val="23"/>
          <w:szCs w:val="23"/>
        </w:rPr>
        <w:t>, Tiago</w:t>
      </w:r>
      <w:r w:rsidR="00B33EFB" w:rsidRPr="00931F8F">
        <w:rPr>
          <w:rFonts w:ascii="Arial" w:hAnsi="Arial" w:cs="Arial"/>
          <w:sz w:val="23"/>
          <w:szCs w:val="23"/>
        </w:rPr>
        <w:t xml:space="preserve"> Marques de Oliveira (ITESP)</w:t>
      </w:r>
      <w:r w:rsidR="003D30FD" w:rsidRPr="00931F8F">
        <w:rPr>
          <w:rFonts w:ascii="Arial" w:hAnsi="Arial" w:cs="Arial"/>
          <w:sz w:val="23"/>
          <w:szCs w:val="23"/>
        </w:rPr>
        <w:t>, Taís</w:t>
      </w:r>
      <w:r w:rsidR="00B33EFB" w:rsidRPr="00931F8F">
        <w:rPr>
          <w:rFonts w:ascii="Arial" w:hAnsi="Arial" w:cs="Arial"/>
          <w:sz w:val="23"/>
          <w:szCs w:val="23"/>
        </w:rPr>
        <w:t xml:space="preserve"> Cristina Canola (CATI)</w:t>
      </w:r>
      <w:r w:rsidR="003D30FD" w:rsidRPr="00931F8F">
        <w:rPr>
          <w:rFonts w:ascii="Arial" w:hAnsi="Arial" w:cs="Arial"/>
          <w:sz w:val="23"/>
          <w:szCs w:val="23"/>
        </w:rPr>
        <w:t>, Fábio</w:t>
      </w:r>
      <w:r w:rsidR="00B33EFB" w:rsidRPr="00931F8F">
        <w:rPr>
          <w:rFonts w:ascii="Arial" w:hAnsi="Arial" w:cs="Arial"/>
          <w:sz w:val="23"/>
          <w:szCs w:val="23"/>
        </w:rPr>
        <w:t xml:space="preserve"> Rodrigo de Oliveira (LocalSIG)</w:t>
      </w:r>
      <w:r w:rsidR="003D30FD" w:rsidRPr="00931F8F">
        <w:rPr>
          <w:rFonts w:ascii="Arial" w:hAnsi="Arial" w:cs="Arial"/>
          <w:sz w:val="23"/>
          <w:szCs w:val="23"/>
        </w:rPr>
        <w:t xml:space="preserve"> e Ricardo</w:t>
      </w:r>
      <w:r w:rsidR="00B33EFB" w:rsidRPr="00931F8F">
        <w:rPr>
          <w:rFonts w:ascii="Arial" w:hAnsi="Arial" w:cs="Arial"/>
          <w:sz w:val="23"/>
          <w:szCs w:val="23"/>
        </w:rPr>
        <w:t xml:space="preserve"> Cordeiro de Paula (AMAVALES)</w:t>
      </w:r>
      <w:r w:rsidR="000B0E25" w:rsidRPr="00931F8F">
        <w:rPr>
          <w:rFonts w:ascii="Arial" w:hAnsi="Arial" w:cs="Arial"/>
          <w:sz w:val="23"/>
          <w:szCs w:val="23"/>
        </w:rPr>
        <w:t xml:space="preserve"> </w:t>
      </w:r>
      <w:r w:rsidR="003D30FD" w:rsidRPr="00931F8F">
        <w:rPr>
          <w:rFonts w:ascii="Arial" w:hAnsi="Arial" w:cs="Arial"/>
          <w:sz w:val="23"/>
          <w:szCs w:val="23"/>
        </w:rPr>
        <w:t>d</w:t>
      </w:r>
      <w:r w:rsidR="000B0E25" w:rsidRPr="00931F8F">
        <w:rPr>
          <w:rFonts w:ascii="Arial" w:hAnsi="Arial" w:cs="Arial"/>
          <w:sz w:val="23"/>
          <w:szCs w:val="23"/>
        </w:rPr>
        <w:t>o Encontro Nacional de Comitês de Bacias Hidrográficas</w:t>
      </w:r>
      <w:r w:rsidR="00A22D15" w:rsidRPr="00931F8F">
        <w:rPr>
          <w:rFonts w:ascii="Arial" w:hAnsi="Arial" w:cs="Arial"/>
          <w:sz w:val="23"/>
          <w:szCs w:val="23"/>
        </w:rPr>
        <w:t xml:space="preserve"> </w:t>
      </w:r>
      <w:r w:rsidR="002D226A">
        <w:rPr>
          <w:rFonts w:ascii="Arial" w:hAnsi="Arial" w:cs="Arial"/>
          <w:sz w:val="23"/>
          <w:szCs w:val="23"/>
        </w:rPr>
        <w:t xml:space="preserve">– ENCOB </w:t>
      </w:r>
      <w:r w:rsidR="00A22D15" w:rsidRPr="00931F8F">
        <w:rPr>
          <w:rFonts w:ascii="Arial" w:hAnsi="Arial" w:cs="Arial"/>
          <w:sz w:val="23"/>
          <w:szCs w:val="23"/>
        </w:rPr>
        <w:t>(08 a 13/09 em Vitória/ES)</w:t>
      </w:r>
      <w:r w:rsidR="000B0E25" w:rsidRPr="00931F8F">
        <w:rPr>
          <w:rFonts w:ascii="Arial" w:hAnsi="Arial" w:cs="Arial"/>
          <w:sz w:val="23"/>
          <w:szCs w:val="23"/>
        </w:rPr>
        <w:t>,</w:t>
      </w:r>
      <w:r w:rsidR="00A22D15" w:rsidRPr="00931F8F">
        <w:rPr>
          <w:rFonts w:ascii="Arial" w:hAnsi="Arial" w:cs="Arial"/>
          <w:sz w:val="23"/>
          <w:szCs w:val="23"/>
        </w:rPr>
        <w:t xml:space="preserve"> </w:t>
      </w:r>
      <w:r w:rsidR="000B0E25" w:rsidRPr="00931F8F">
        <w:rPr>
          <w:rFonts w:ascii="Arial" w:hAnsi="Arial" w:cs="Arial"/>
          <w:sz w:val="23"/>
          <w:szCs w:val="23"/>
        </w:rPr>
        <w:t xml:space="preserve">destacando a </w:t>
      </w:r>
      <w:r w:rsidR="000B0E25" w:rsidRPr="00931F8F">
        <w:rPr>
          <w:rFonts w:ascii="Arial" w:hAnsi="Arial" w:cs="Arial"/>
          <w:sz w:val="23"/>
          <w:szCs w:val="23"/>
        </w:rPr>
        <w:lastRenderedPageBreak/>
        <w:t xml:space="preserve">apresentação </w:t>
      </w:r>
      <w:r w:rsidR="002D226A">
        <w:rPr>
          <w:rFonts w:ascii="Arial" w:hAnsi="Arial" w:cs="Arial"/>
          <w:sz w:val="23"/>
          <w:szCs w:val="23"/>
        </w:rPr>
        <w:t xml:space="preserve">no evento </w:t>
      </w:r>
      <w:r w:rsidR="000B0E25" w:rsidRPr="00931F8F">
        <w:rPr>
          <w:rFonts w:ascii="Arial" w:hAnsi="Arial" w:cs="Arial"/>
          <w:sz w:val="23"/>
          <w:szCs w:val="23"/>
        </w:rPr>
        <w:t>do projeto “Águas do Ribeira: da nascente à foz”</w:t>
      </w:r>
      <w:r w:rsidR="003D30FD" w:rsidRPr="00931F8F">
        <w:rPr>
          <w:rFonts w:ascii="Arial" w:hAnsi="Arial" w:cs="Arial"/>
          <w:sz w:val="23"/>
          <w:szCs w:val="23"/>
        </w:rPr>
        <w:t xml:space="preserve">, </w:t>
      </w:r>
      <w:r w:rsidR="00A22D15" w:rsidRPr="00931F8F">
        <w:rPr>
          <w:rFonts w:ascii="Arial" w:hAnsi="Arial" w:cs="Arial"/>
          <w:sz w:val="23"/>
          <w:szCs w:val="23"/>
        </w:rPr>
        <w:t xml:space="preserve">desenvolvido pela </w:t>
      </w:r>
      <w:r w:rsidR="00F97860" w:rsidRPr="00931F8F">
        <w:rPr>
          <w:rFonts w:ascii="Arial" w:hAnsi="Arial" w:cs="Arial"/>
          <w:sz w:val="23"/>
          <w:szCs w:val="23"/>
        </w:rPr>
        <w:t xml:space="preserve">Associação dos Bananicultores de Miracatu - </w:t>
      </w:r>
      <w:r w:rsidR="003D30FD" w:rsidRPr="00931F8F">
        <w:rPr>
          <w:rFonts w:ascii="Arial" w:hAnsi="Arial" w:cs="Arial"/>
          <w:sz w:val="23"/>
          <w:szCs w:val="23"/>
        </w:rPr>
        <w:t xml:space="preserve">ABAM </w:t>
      </w:r>
      <w:r w:rsidR="00A22D15" w:rsidRPr="00931F8F">
        <w:rPr>
          <w:rFonts w:ascii="Arial" w:hAnsi="Arial" w:cs="Arial"/>
          <w:sz w:val="23"/>
          <w:szCs w:val="23"/>
        </w:rPr>
        <w:t xml:space="preserve">com </w:t>
      </w:r>
      <w:r w:rsidR="003D30FD" w:rsidRPr="00931F8F">
        <w:rPr>
          <w:rFonts w:ascii="Arial" w:hAnsi="Arial" w:cs="Arial"/>
          <w:sz w:val="23"/>
          <w:szCs w:val="23"/>
        </w:rPr>
        <w:t>recursos do FEHIDRO</w:t>
      </w:r>
      <w:r w:rsidR="00AE52D5" w:rsidRPr="00931F8F">
        <w:rPr>
          <w:rFonts w:ascii="Arial" w:hAnsi="Arial" w:cs="Arial"/>
          <w:sz w:val="23"/>
          <w:szCs w:val="23"/>
        </w:rPr>
        <w:t xml:space="preserve">; f) o projeto “Águas do Ribeira: da nascente à foz” </w:t>
      </w:r>
      <w:r w:rsidR="002E3E8B" w:rsidRPr="00931F8F">
        <w:rPr>
          <w:rFonts w:ascii="Arial" w:hAnsi="Arial" w:cs="Arial"/>
          <w:sz w:val="23"/>
          <w:szCs w:val="23"/>
        </w:rPr>
        <w:t>terá evento de lançamento em 1</w:t>
      </w:r>
      <w:r w:rsidR="00772866">
        <w:rPr>
          <w:rFonts w:ascii="Arial" w:hAnsi="Arial" w:cs="Arial"/>
          <w:sz w:val="23"/>
          <w:szCs w:val="23"/>
        </w:rPr>
        <w:t>1</w:t>
      </w:r>
      <w:r w:rsidR="002E3E8B" w:rsidRPr="00931F8F">
        <w:rPr>
          <w:rFonts w:ascii="Arial" w:hAnsi="Arial" w:cs="Arial"/>
          <w:sz w:val="23"/>
          <w:szCs w:val="23"/>
        </w:rPr>
        <w:t xml:space="preserve">/09 no SESC Registro, apresentação em 12/09 na Fábrica de Cultura do Estado, em Iguape; g) participação do sr. </w:t>
      </w:r>
      <w:r w:rsidR="00DA1DA5" w:rsidRPr="00931F8F">
        <w:rPr>
          <w:rFonts w:ascii="Arial" w:hAnsi="Arial" w:cs="Arial"/>
          <w:sz w:val="23"/>
          <w:szCs w:val="23"/>
        </w:rPr>
        <w:t>Tiago Marques de Oliveira</w:t>
      </w:r>
      <w:r w:rsidR="00F97860" w:rsidRPr="00931F8F">
        <w:rPr>
          <w:rFonts w:ascii="Arial" w:hAnsi="Arial" w:cs="Arial"/>
          <w:sz w:val="23"/>
          <w:szCs w:val="23"/>
        </w:rPr>
        <w:t xml:space="preserve"> </w:t>
      </w:r>
      <w:r w:rsidR="00DA1DA5" w:rsidRPr="00931F8F">
        <w:rPr>
          <w:rFonts w:ascii="Arial" w:hAnsi="Arial" w:cs="Arial"/>
          <w:sz w:val="23"/>
          <w:szCs w:val="23"/>
        </w:rPr>
        <w:t xml:space="preserve">no 26º Simpósio Brasileiro de Recursos Hídricos (23 a 28/11, em Vitória/ES). A sua participação será subsidiada </w:t>
      </w:r>
      <w:r w:rsidR="00C453D5" w:rsidRPr="00931F8F">
        <w:rPr>
          <w:rFonts w:ascii="Arial" w:hAnsi="Arial" w:cs="Arial"/>
          <w:sz w:val="23"/>
          <w:szCs w:val="23"/>
        </w:rPr>
        <w:t xml:space="preserve">pelo Programa Capacita SIGRH por </w:t>
      </w:r>
      <w:r w:rsidR="00515F96" w:rsidRPr="00931F8F">
        <w:rPr>
          <w:rFonts w:ascii="Arial" w:hAnsi="Arial" w:cs="Arial"/>
          <w:sz w:val="23"/>
          <w:szCs w:val="23"/>
        </w:rPr>
        <w:t xml:space="preserve">ter </w:t>
      </w:r>
      <w:r w:rsidR="00F97860" w:rsidRPr="00931F8F">
        <w:rPr>
          <w:rFonts w:ascii="Arial" w:hAnsi="Arial" w:cs="Arial"/>
          <w:sz w:val="23"/>
          <w:szCs w:val="23"/>
        </w:rPr>
        <w:t xml:space="preserve">concorrido </w:t>
      </w:r>
      <w:r w:rsidR="00515F96" w:rsidRPr="00931F8F">
        <w:rPr>
          <w:rFonts w:ascii="Arial" w:hAnsi="Arial" w:cs="Arial"/>
          <w:sz w:val="23"/>
          <w:szCs w:val="23"/>
        </w:rPr>
        <w:t>com um projeto</w:t>
      </w:r>
      <w:r w:rsidR="002D226A">
        <w:rPr>
          <w:rFonts w:ascii="Arial" w:hAnsi="Arial" w:cs="Arial"/>
          <w:sz w:val="23"/>
          <w:szCs w:val="23"/>
        </w:rPr>
        <w:t>,</w:t>
      </w:r>
      <w:r w:rsidR="00515F96" w:rsidRPr="00931F8F">
        <w:rPr>
          <w:rFonts w:ascii="Arial" w:hAnsi="Arial" w:cs="Arial"/>
          <w:sz w:val="23"/>
          <w:szCs w:val="23"/>
        </w:rPr>
        <w:t xml:space="preserve"> que foi classificado em 1º lugar entre oito concorrentes.</w:t>
      </w:r>
      <w:r w:rsidR="002D226A">
        <w:rPr>
          <w:rFonts w:ascii="Arial" w:hAnsi="Arial" w:cs="Arial"/>
          <w:sz w:val="23"/>
          <w:szCs w:val="23"/>
        </w:rPr>
        <w:t xml:space="preserve"> </w:t>
      </w:r>
      <w:r w:rsidR="00AE11F4" w:rsidRPr="002D226A">
        <w:rPr>
          <w:rFonts w:ascii="Arial" w:hAnsi="Arial" w:cs="Arial"/>
          <w:sz w:val="23"/>
          <w:szCs w:val="23"/>
        </w:rPr>
        <w:t>Em seguida, anunciando o</w:t>
      </w:r>
      <w:r w:rsidR="00AE11F4"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r w:rsidR="00AE11F4" w:rsidRPr="00020B44">
        <w:rPr>
          <w:rFonts w:ascii="Segoe UI" w:eastAsia="Segoe UI" w:hAnsi="Segoe UI" w:cs="Segoe UI"/>
          <w:b/>
          <w:bCs/>
          <w:color w:val="232330"/>
          <w:sz w:val="24"/>
          <w:szCs w:val="24"/>
        </w:rPr>
        <w:t>item 3 da pauta (</w:t>
      </w:r>
      <w:r w:rsidR="00AE11F4" w:rsidRPr="00020B44">
        <w:rPr>
          <w:rFonts w:ascii="Arial" w:hAnsi="Arial" w:cs="Arial"/>
          <w:b/>
          <w:bCs/>
          <w:sz w:val="23"/>
          <w:szCs w:val="23"/>
        </w:rPr>
        <w:t>Informes sobre as atividades das Câmaras Técnicas)</w:t>
      </w:r>
      <w:r w:rsidR="00AE11F4">
        <w:rPr>
          <w:rFonts w:ascii="Arial" w:hAnsi="Arial" w:cs="Arial"/>
          <w:sz w:val="23"/>
          <w:szCs w:val="23"/>
        </w:rPr>
        <w:t xml:space="preserve"> o vice-presidente passou a palavra para o secretário</w:t>
      </w:r>
      <w:r w:rsidR="002D226A">
        <w:rPr>
          <w:rFonts w:ascii="Arial" w:hAnsi="Arial" w:cs="Arial"/>
          <w:sz w:val="23"/>
          <w:szCs w:val="23"/>
        </w:rPr>
        <w:t xml:space="preserve"> adjunto</w:t>
      </w:r>
      <w:r w:rsidR="00AE11F4">
        <w:rPr>
          <w:rFonts w:ascii="Arial" w:hAnsi="Arial" w:cs="Arial"/>
          <w:sz w:val="23"/>
          <w:szCs w:val="23"/>
        </w:rPr>
        <w:t xml:space="preserve">, porém, </w:t>
      </w:r>
      <w:r w:rsidR="00931F8F">
        <w:rPr>
          <w:rFonts w:ascii="Arial" w:hAnsi="Arial" w:cs="Arial"/>
          <w:sz w:val="23"/>
          <w:szCs w:val="23"/>
        </w:rPr>
        <w:t xml:space="preserve">sendo este </w:t>
      </w:r>
      <w:r w:rsidR="00AE11F4">
        <w:rPr>
          <w:rFonts w:ascii="Arial" w:hAnsi="Arial" w:cs="Arial"/>
          <w:sz w:val="23"/>
          <w:szCs w:val="23"/>
        </w:rPr>
        <w:t xml:space="preserve">também coordenador da Câmara Técnica de Planejamento e Gerenciamento (CT-PG) e já </w:t>
      </w:r>
      <w:r w:rsidR="00931F8F">
        <w:rPr>
          <w:rFonts w:ascii="Arial" w:hAnsi="Arial" w:cs="Arial"/>
          <w:sz w:val="23"/>
          <w:szCs w:val="23"/>
        </w:rPr>
        <w:t xml:space="preserve">ter </w:t>
      </w:r>
      <w:r w:rsidR="00AE11F4">
        <w:rPr>
          <w:rFonts w:ascii="Arial" w:hAnsi="Arial" w:cs="Arial"/>
          <w:sz w:val="23"/>
          <w:szCs w:val="23"/>
        </w:rPr>
        <w:t>prest</w:t>
      </w:r>
      <w:r w:rsidR="00931F8F">
        <w:rPr>
          <w:rFonts w:ascii="Arial" w:hAnsi="Arial" w:cs="Arial"/>
          <w:sz w:val="23"/>
          <w:szCs w:val="23"/>
        </w:rPr>
        <w:t xml:space="preserve">ado </w:t>
      </w:r>
      <w:r w:rsidR="00AE11F4">
        <w:rPr>
          <w:rFonts w:ascii="Arial" w:hAnsi="Arial" w:cs="Arial"/>
          <w:sz w:val="23"/>
          <w:szCs w:val="23"/>
        </w:rPr>
        <w:t xml:space="preserve">os informes no item anterior, e em razão da ausência dos coordenadores das Câmaras Técnicas de Educação Ambiental (CT-EA) </w:t>
      </w:r>
      <w:r w:rsidR="00020B44">
        <w:rPr>
          <w:rFonts w:ascii="Arial" w:hAnsi="Arial" w:cs="Arial"/>
          <w:sz w:val="23"/>
          <w:szCs w:val="23"/>
        </w:rPr>
        <w:t>e de Saneamento (CT-S)</w:t>
      </w:r>
      <w:r w:rsidR="00931F8F">
        <w:rPr>
          <w:rFonts w:ascii="Arial" w:hAnsi="Arial" w:cs="Arial"/>
          <w:sz w:val="23"/>
          <w:szCs w:val="23"/>
        </w:rPr>
        <w:t xml:space="preserve">, foi anunciado </w:t>
      </w:r>
      <w:r w:rsidR="00020B44">
        <w:rPr>
          <w:rFonts w:ascii="Arial" w:hAnsi="Arial" w:cs="Arial"/>
          <w:sz w:val="23"/>
          <w:szCs w:val="23"/>
        </w:rPr>
        <w:t xml:space="preserve">o </w:t>
      </w:r>
      <w:r w:rsidR="00020B44" w:rsidRPr="00020B44">
        <w:rPr>
          <w:rFonts w:ascii="Arial" w:hAnsi="Arial" w:cs="Arial"/>
          <w:b/>
          <w:bCs/>
          <w:sz w:val="23"/>
          <w:szCs w:val="23"/>
        </w:rPr>
        <w:t>item 4 da pauta (Apresentação, discussão e deliberação da proposta de recomposição do quadro de membros do segmento do Estado e a substituição do secretário executivo e seu adjunto)</w:t>
      </w:r>
      <w:r w:rsidR="00020B44">
        <w:rPr>
          <w:rFonts w:ascii="Arial" w:hAnsi="Arial" w:cs="Arial"/>
          <w:sz w:val="23"/>
          <w:szCs w:val="23"/>
        </w:rPr>
        <w:t xml:space="preserve"> </w:t>
      </w:r>
      <w:r w:rsidR="00EB1201">
        <w:rPr>
          <w:rFonts w:ascii="Arial" w:hAnsi="Arial" w:cs="Arial"/>
          <w:sz w:val="23"/>
          <w:szCs w:val="23"/>
        </w:rPr>
        <w:t xml:space="preserve">e </w:t>
      </w:r>
      <w:r w:rsidR="00020B44">
        <w:rPr>
          <w:rFonts w:ascii="Arial" w:hAnsi="Arial" w:cs="Arial"/>
          <w:sz w:val="23"/>
          <w:szCs w:val="23"/>
        </w:rPr>
        <w:t xml:space="preserve">passou a palavra </w:t>
      </w:r>
      <w:r w:rsidR="002D226A">
        <w:rPr>
          <w:rFonts w:ascii="Arial" w:hAnsi="Arial" w:cs="Arial"/>
          <w:sz w:val="23"/>
          <w:szCs w:val="23"/>
        </w:rPr>
        <w:t xml:space="preserve">para </w:t>
      </w:r>
      <w:r w:rsidR="00020B44">
        <w:rPr>
          <w:rFonts w:ascii="Arial" w:hAnsi="Arial" w:cs="Arial"/>
          <w:sz w:val="23"/>
          <w:szCs w:val="23"/>
        </w:rPr>
        <w:t>o sr. Gilson Nashiro, secretário, que esclareceu que devido à reorganização administrativ</w:t>
      </w:r>
      <w:r w:rsidR="002D226A">
        <w:rPr>
          <w:rFonts w:ascii="Arial" w:hAnsi="Arial" w:cs="Arial"/>
          <w:sz w:val="23"/>
          <w:szCs w:val="23"/>
        </w:rPr>
        <w:t>a</w:t>
      </w:r>
      <w:r w:rsidR="00020B44">
        <w:rPr>
          <w:rFonts w:ascii="Arial" w:hAnsi="Arial" w:cs="Arial"/>
          <w:sz w:val="23"/>
          <w:szCs w:val="23"/>
        </w:rPr>
        <w:t xml:space="preserve"> do Governo do Estado</w:t>
      </w:r>
      <w:r w:rsidR="00EB1201">
        <w:rPr>
          <w:rFonts w:ascii="Arial" w:hAnsi="Arial" w:cs="Arial"/>
          <w:sz w:val="23"/>
          <w:szCs w:val="23"/>
        </w:rPr>
        <w:t>, à</w:t>
      </w:r>
      <w:r w:rsidR="00020B44">
        <w:rPr>
          <w:rFonts w:ascii="Arial" w:hAnsi="Arial" w:cs="Arial"/>
          <w:sz w:val="23"/>
          <w:szCs w:val="23"/>
        </w:rPr>
        <w:t xml:space="preserve"> privatização da Companhia de Saneamento Básico do Estado de São Paulo </w:t>
      </w:r>
      <w:r w:rsidR="00D636E1">
        <w:rPr>
          <w:rFonts w:ascii="Arial" w:hAnsi="Arial" w:cs="Arial"/>
          <w:sz w:val="23"/>
          <w:szCs w:val="23"/>
        </w:rPr>
        <w:t>–</w:t>
      </w:r>
      <w:r w:rsidR="00020B44">
        <w:rPr>
          <w:rFonts w:ascii="Arial" w:hAnsi="Arial" w:cs="Arial"/>
          <w:sz w:val="23"/>
          <w:szCs w:val="23"/>
        </w:rPr>
        <w:t xml:space="preserve"> SABESP</w:t>
      </w:r>
      <w:r w:rsidR="00EB1201">
        <w:rPr>
          <w:rFonts w:ascii="Arial" w:hAnsi="Arial" w:cs="Arial"/>
          <w:sz w:val="23"/>
          <w:szCs w:val="23"/>
        </w:rPr>
        <w:t xml:space="preserve"> </w:t>
      </w:r>
      <w:r w:rsidR="00D636E1">
        <w:rPr>
          <w:rFonts w:ascii="Arial" w:hAnsi="Arial" w:cs="Arial"/>
          <w:sz w:val="23"/>
          <w:szCs w:val="23"/>
        </w:rPr>
        <w:t xml:space="preserve">e em </w:t>
      </w:r>
      <w:r w:rsidR="00EB1201">
        <w:rPr>
          <w:rFonts w:ascii="Arial" w:hAnsi="Arial" w:cs="Arial"/>
          <w:sz w:val="23"/>
          <w:szCs w:val="23"/>
        </w:rPr>
        <w:t xml:space="preserve">função </w:t>
      </w:r>
      <w:r w:rsidR="00E44FCC">
        <w:rPr>
          <w:rFonts w:ascii="Arial" w:hAnsi="Arial" w:cs="Arial"/>
          <w:sz w:val="23"/>
          <w:szCs w:val="23"/>
        </w:rPr>
        <w:t xml:space="preserve">da nova redação do </w:t>
      </w:r>
      <w:r w:rsidR="00D636E1">
        <w:rPr>
          <w:rFonts w:ascii="Arial" w:hAnsi="Arial" w:cs="Arial"/>
          <w:sz w:val="23"/>
          <w:szCs w:val="23"/>
        </w:rPr>
        <w:t>estatuto e do regimento interno</w:t>
      </w:r>
      <w:r w:rsidR="00E44FCC">
        <w:rPr>
          <w:rFonts w:ascii="Arial" w:hAnsi="Arial" w:cs="Arial"/>
          <w:sz w:val="23"/>
          <w:szCs w:val="23"/>
        </w:rPr>
        <w:t xml:space="preserve"> aprovad</w:t>
      </w:r>
      <w:r w:rsidR="0078615B">
        <w:rPr>
          <w:rFonts w:ascii="Arial" w:hAnsi="Arial" w:cs="Arial"/>
          <w:sz w:val="23"/>
          <w:szCs w:val="23"/>
        </w:rPr>
        <w:t>a</w:t>
      </w:r>
      <w:r w:rsidR="00D636E1">
        <w:rPr>
          <w:rFonts w:ascii="Arial" w:hAnsi="Arial" w:cs="Arial"/>
          <w:sz w:val="23"/>
          <w:szCs w:val="23"/>
        </w:rPr>
        <w:t xml:space="preserve"> na 29ª assembleia extraordinária, de 30/05/2025, há necessidade de recomposição do quadro de membros do segmento do Estado, e apresentou a</w:t>
      </w:r>
      <w:r w:rsidR="00E44FCC">
        <w:rPr>
          <w:rFonts w:ascii="Arial" w:hAnsi="Arial" w:cs="Arial"/>
          <w:sz w:val="23"/>
          <w:szCs w:val="23"/>
        </w:rPr>
        <w:t xml:space="preserve"> Deliberação “Ad Referendum” CBH-RB nº</w:t>
      </w:r>
      <w:r w:rsidR="00C55D36">
        <w:rPr>
          <w:rFonts w:ascii="Arial" w:hAnsi="Arial" w:cs="Arial"/>
          <w:sz w:val="23"/>
          <w:szCs w:val="23"/>
        </w:rPr>
        <w:t xml:space="preserve"> 321, de 23/07/2025</w:t>
      </w:r>
      <w:r w:rsidR="00EB1201">
        <w:rPr>
          <w:rFonts w:ascii="Arial" w:hAnsi="Arial" w:cs="Arial"/>
          <w:sz w:val="23"/>
          <w:szCs w:val="23"/>
        </w:rPr>
        <w:t xml:space="preserve">, contendo a </w:t>
      </w:r>
      <w:r w:rsidR="00BE0D0E">
        <w:rPr>
          <w:rFonts w:ascii="Arial" w:hAnsi="Arial" w:cs="Arial"/>
          <w:sz w:val="23"/>
          <w:szCs w:val="23"/>
        </w:rPr>
        <w:t>relação de</w:t>
      </w:r>
      <w:r w:rsidR="00EB1201">
        <w:rPr>
          <w:rFonts w:ascii="Arial" w:hAnsi="Arial" w:cs="Arial"/>
          <w:sz w:val="23"/>
          <w:szCs w:val="23"/>
        </w:rPr>
        <w:t xml:space="preserve">: 5 </w:t>
      </w:r>
      <w:r w:rsidR="00B018DD">
        <w:rPr>
          <w:rFonts w:ascii="Arial" w:hAnsi="Arial" w:cs="Arial"/>
          <w:sz w:val="23"/>
          <w:szCs w:val="23"/>
        </w:rPr>
        <w:t xml:space="preserve">membros </w:t>
      </w:r>
      <w:r w:rsidR="00D30B44">
        <w:rPr>
          <w:rFonts w:ascii="Arial" w:hAnsi="Arial" w:cs="Arial"/>
          <w:sz w:val="23"/>
          <w:szCs w:val="23"/>
        </w:rPr>
        <w:t xml:space="preserve">da </w:t>
      </w:r>
      <w:r w:rsidR="00D30B44" w:rsidRPr="00EB1201">
        <w:rPr>
          <w:rFonts w:ascii="Arial" w:hAnsi="Arial" w:cs="Arial"/>
          <w:sz w:val="23"/>
          <w:szCs w:val="23"/>
        </w:rPr>
        <w:t>Secretaria do Meio Ambiente, infraestrutura e Logística</w:t>
      </w:r>
      <w:r w:rsidR="00D30B44">
        <w:rPr>
          <w:rFonts w:ascii="Arial" w:hAnsi="Arial" w:cs="Arial"/>
          <w:sz w:val="23"/>
          <w:szCs w:val="23"/>
        </w:rPr>
        <w:t xml:space="preserve"> </w:t>
      </w:r>
      <w:r w:rsidR="00B018DD">
        <w:rPr>
          <w:rFonts w:ascii="Arial" w:hAnsi="Arial" w:cs="Arial"/>
          <w:sz w:val="23"/>
          <w:szCs w:val="23"/>
        </w:rPr>
        <w:t xml:space="preserve">compostos por </w:t>
      </w:r>
      <w:r w:rsidR="00EB1201">
        <w:rPr>
          <w:rFonts w:ascii="Arial" w:hAnsi="Arial" w:cs="Arial"/>
          <w:sz w:val="23"/>
          <w:szCs w:val="23"/>
        </w:rPr>
        <w:t>representantes</w:t>
      </w:r>
      <w:r w:rsidR="00B018DD">
        <w:rPr>
          <w:rFonts w:ascii="Arial" w:hAnsi="Arial" w:cs="Arial"/>
          <w:sz w:val="23"/>
          <w:szCs w:val="23"/>
        </w:rPr>
        <w:t xml:space="preserve"> da </w:t>
      </w:r>
      <w:r w:rsidR="00B018DD" w:rsidRPr="00B018DD">
        <w:rPr>
          <w:rFonts w:ascii="Arial" w:hAnsi="Arial" w:cs="Arial"/>
          <w:sz w:val="23"/>
          <w:szCs w:val="23"/>
        </w:rPr>
        <w:t>Agência de Águas do Estado de São Paulo - SP Águas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 xml:space="preserve">Companhia Ambiental do Estado de São Paulo </w:t>
      </w:r>
      <w:r w:rsidR="00B018DD">
        <w:rPr>
          <w:rFonts w:ascii="Arial" w:hAnsi="Arial" w:cs="Arial"/>
          <w:sz w:val="23"/>
          <w:szCs w:val="23"/>
        </w:rPr>
        <w:t>–</w:t>
      </w:r>
      <w:r w:rsidR="00B018DD" w:rsidRPr="00B018DD">
        <w:rPr>
          <w:rFonts w:ascii="Arial" w:hAnsi="Arial" w:cs="Arial"/>
          <w:sz w:val="23"/>
          <w:szCs w:val="23"/>
        </w:rPr>
        <w:t xml:space="preserve"> CETESB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Diretoria de Biodiversidade e Biotecnologia – DBB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Diretoria de Planejamento Ambiental – DPLA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Instituto de Pesquisas Ambientais – IPA</w:t>
      </w:r>
      <w:r w:rsidR="00B018DD">
        <w:rPr>
          <w:rFonts w:ascii="Arial" w:hAnsi="Arial" w:cs="Arial"/>
          <w:sz w:val="23"/>
          <w:szCs w:val="23"/>
        </w:rPr>
        <w:t xml:space="preserve"> e </w:t>
      </w:r>
      <w:r w:rsidR="00B018DD" w:rsidRPr="00B018DD">
        <w:rPr>
          <w:rFonts w:ascii="Arial" w:hAnsi="Arial" w:cs="Arial"/>
          <w:sz w:val="23"/>
          <w:szCs w:val="23"/>
        </w:rPr>
        <w:t xml:space="preserve">Fundação Florestal </w:t>
      </w:r>
      <w:r w:rsidR="00F25E28">
        <w:rPr>
          <w:rFonts w:ascii="Arial" w:hAnsi="Arial" w:cs="Arial"/>
          <w:sz w:val="23"/>
          <w:szCs w:val="23"/>
        </w:rPr>
        <w:t>–</w:t>
      </w:r>
      <w:r w:rsidR="00B018DD" w:rsidRPr="00B018DD">
        <w:rPr>
          <w:rFonts w:ascii="Arial" w:hAnsi="Arial" w:cs="Arial"/>
          <w:sz w:val="23"/>
          <w:szCs w:val="23"/>
        </w:rPr>
        <w:t xml:space="preserve"> FF</w:t>
      </w:r>
      <w:r w:rsidR="00F25E28">
        <w:rPr>
          <w:rFonts w:ascii="Arial" w:hAnsi="Arial" w:cs="Arial"/>
          <w:sz w:val="23"/>
          <w:szCs w:val="23"/>
        </w:rPr>
        <w:t xml:space="preserve">; </w:t>
      </w:r>
      <w:r w:rsidR="00EB1201" w:rsidRPr="00EB1201">
        <w:rPr>
          <w:rFonts w:ascii="Arial" w:hAnsi="Arial" w:cs="Arial"/>
          <w:sz w:val="23"/>
          <w:szCs w:val="23"/>
        </w:rPr>
        <w:t xml:space="preserve"> </w:t>
      </w:r>
      <w:r w:rsidR="00F25E28">
        <w:rPr>
          <w:rFonts w:ascii="Arial" w:hAnsi="Arial" w:cs="Arial"/>
          <w:sz w:val="23"/>
          <w:szCs w:val="23"/>
        </w:rPr>
        <w:t xml:space="preserve">4 membros </w:t>
      </w:r>
      <w:r w:rsidR="00D30B44" w:rsidRPr="00F25E28">
        <w:rPr>
          <w:rFonts w:ascii="Arial" w:hAnsi="Arial" w:cs="Arial"/>
          <w:sz w:val="23"/>
          <w:szCs w:val="23"/>
        </w:rPr>
        <w:t xml:space="preserve">da </w:t>
      </w:r>
      <w:r w:rsidR="00D30B44" w:rsidRPr="00EB1201">
        <w:rPr>
          <w:rFonts w:ascii="Arial" w:hAnsi="Arial" w:cs="Arial"/>
          <w:sz w:val="23"/>
          <w:szCs w:val="23"/>
        </w:rPr>
        <w:t>Secretaria da Agricultura</w:t>
      </w:r>
      <w:r w:rsidR="00D30B44">
        <w:rPr>
          <w:rFonts w:ascii="Arial" w:hAnsi="Arial" w:cs="Arial"/>
          <w:sz w:val="23"/>
          <w:szCs w:val="23"/>
        </w:rPr>
        <w:t xml:space="preserve"> e Abastecimento, </w:t>
      </w:r>
      <w:r w:rsidR="00F25E28">
        <w:rPr>
          <w:rFonts w:ascii="Arial" w:hAnsi="Arial" w:cs="Arial"/>
          <w:sz w:val="23"/>
          <w:szCs w:val="23"/>
        </w:rPr>
        <w:t>compostos por representantes da</w:t>
      </w:r>
      <w:r w:rsidRPr="00EB1201">
        <w:rPr>
          <w:rFonts w:ascii="Arial" w:hAnsi="Arial" w:cs="Arial"/>
          <w:sz w:val="23"/>
          <w:szCs w:val="23"/>
        </w:rPr>
        <w:t xml:space="preserve"> </w:t>
      </w:r>
      <w:r w:rsidR="00F25E28" w:rsidRPr="00F25E28">
        <w:rPr>
          <w:rFonts w:ascii="Arial" w:hAnsi="Arial" w:cs="Arial"/>
          <w:sz w:val="23"/>
          <w:szCs w:val="23"/>
        </w:rPr>
        <w:t>Coordenadoria de Assistência Técnica Integral – CATI, Agência Paulista de Tecnologia dos Agronegócios – APTA, Escritório de Defesa Agropecuária, Instituto de Pesca e Fundação Instituto de Terras do Estado de São Paulo “José Gomes da Silva” – ITESP</w:t>
      </w:r>
      <w:r w:rsidR="00963ECE">
        <w:rPr>
          <w:rFonts w:ascii="Arial" w:hAnsi="Arial" w:cs="Arial"/>
          <w:sz w:val="23"/>
          <w:szCs w:val="23"/>
        </w:rPr>
        <w:t xml:space="preserve">; 1 membro da </w:t>
      </w:r>
      <w:r w:rsidR="00963ECE" w:rsidRPr="00963ECE">
        <w:rPr>
          <w:rFonts w:ascii="Arial" w:hAnsi="Arial" w:cs="Arial"/>
          <w:sz w:val="23"/>
          <w:szCs w:val="23"/>
        </w:rPr>
        <w:t>Secretaria de Governo e Relações Institucionais</w:t>
      </w:r>
      <w:r w:rsidR="00963ECE">
        <w:rPr>
          <w:rFonts w:ascii="Arial" w:hAnsi="Arial" w:cs="Arial"/>
          <w:sz w:val="23"/>
          <w:szCs w:val="23"/>
        </w:rPr>
        <w:t xml:space="preserve">; 1 membro </w:t>
      </w:r>
      <w:r w:rsidR="00D30B44">
        <w:rPr>
          <w:rFonts w:ascii="Arial" w:hAnsi="Arial" w:cs="Arial"/>
          <w:sz w:val="23"/>
          <w:szCs w:val="23"/>
        </w:rPr>
        <w:t xml:space="preserve">representante do </w:t>
      </w:r>
      <w:r w:rsidR="00D30B44" w:rsidRPr="00963ECE">
        <w:rPr>
          <w:rFonts w:ascii="Arial" w:hAnsi="Arial" w:cs="Arial"/>
          <w:sz w:val="23"/>
          <w:szCs w:val="23"/>
        </w:rPr>
        <w:t>Grupo de Vigilância Sanitária - GVS – XXIII Registro</w:t>
      </w:r>
      <w:r w:rsidR="00D30B44">
        <w:rPr>
          <w:rFonts w:ascii="Arial" w:hAnsi="Arial" w:cs="Arial"/>
          <w:sz w:val="23"/>
          <w:szCs w:val="23"/>
        </w:rPr>
        <w:t>,</w:t>
      </w:r>
      <w:r w:rsidR="00D30B44" w:rsidRPr="00963ECE">
        <w:rPr>
          <w:rFonts w:ascii="Arial" w:hAnsi="Arial" w:cs="Arial"/>
          <w:sz w:val="23"/>
          <w:szCs w:val="23"/>
        </w:rPr>
        <w:t xml:space="preserve"> da Secretaria da Saúde</w:t>
      </w:r>
      <w:r w:rsidR="00963ECE" w:rsidRPr="00963ECE">
        <w:rPr>
          <w:rFonts w:ascii="Arial" w:hAnsi="Arial" w:cs="Arial"/>
          <w:sz w:val="23"/>
          <w:szCs w:val="23"/>
        </w:rPr>
        <w:t>;</w:t>
      </w:r>
      <w:r w:rsidR="00221FC7">
        <w:rPr>
          <w:rFonts w:ascii="Arial" w:hAnsi="Arial" w:cs="Arial"/>
          <w:sz w:val="23"/>
          <w:szCs w:val="23"/>
        </w:rPr>
        <w:t xml:space="preserve"> 1 membro representante da </w:t>
      </w:r>
      <w:r w:rsidR="00221FC7" w:rsidRPr="00221FC7">
        <w:rPr>
          <w:rFonts w:ascii="Arial" w:hAnsi="Arial" w:cs="Arial"/>
          <w:sz w:val="23"/>
          <w:szCs w:val="23"/>
        </w:rPr>
        <w:t>Coordenadoria Regional de Proteção e Defesa Civil (REPDEC)</w:t>
      </w:r>
      <w:r w:rsidR="00221FC7">
        <w:rPr>
          <w:rFonts w:ascii="Arial" w:hAnsi="Arial" w:cs="Arial"/>
          <w:sz w:val="23"/>
          <w:szCs w:val="23"/>
        </w:rPr>
        <w:t xml:space="preserve">; 1 membro representante da </w:t>
      </w:r>
      <w:r w:rsidR="00221FC7" w:rsidRPr="00B47D43">
        <w:rPr>
          <w:rFonts w:ascii="Arial" w:hAnsi="Arial" w:cs="Arial"/>
          <w:sz w:val="23"/>
          <w:szCs w:val="23"/>
        </w:rPr>
        <w:t>Diretoria de Ensino de Registro</w:t>
      </w:r>
      <w:r w:rsidR="00B47D43" w:rsidRPr="00B47D43">
        <w:rPr>
          <w:rFonts w:ascii="Arial" w:hAnsi="Arial" w:cs="Arial"/>
          <w:sz w:val="23"/>
          <w:szCs w:val="23"/>
        </w:rPr>
        <w:t>, da Secretaria da Educação;</w:t>
      </w:r>
      <w:r w:rsidR="00B47D43">
        <w:rPr>
          <w:rFonts w:ascii="Arial" w:hAnsi="Arial" w:cs="Arial"/>
          <w:sz w:val="23"/>
          <w:szCs w:val="23"/>
        </w:rPr>
        <w:t xml:space="preserve"> e 1 membro representante da </w:t>
      </w:r>
      <w:r w:rsidR="00B47D43" w:rsidRPr="00B47D43">
        <w:rPr>
          <w:rFonts w:ascii="Arial" w:hAnsi="Arial" w:cs="Arial"/>
          <w:sz w:val="23"/>
          <w:szCs w:val="23"/>
        </w:rPr>
        <w:t>Secretaria de Desenvolvimento Econômico</w:t>
      </w:r>
      <w:r w:rsidR="00B47D43">
        <w:rPr>
          <w:rFonts w:ascii="Arial" w:hAnsi="Arial" w:cs="Arial"/>
          <w:sz w:val="23"/>
          <w:szCs w:val="23"/>
        </w:rPr>
        <w:t xml:space="preserve">. A deliberação objetivou também a aprovação do </w:t>
      </w:r>
      <w:r w:rsidR="000E4DE8">
        <w:rPr>
          <w:rFonts w:ascii="Arial" w:hAnsi="Arial" w:cs="Arial"/>
          <w:sz w:val="23"/>
          <w:szCs w:val="23"/>
        </w:rPr>
        <w:t xml:space="preserve">sr. Ney Akemaru Ikeda e do sr. Gilson Nashiro, respectivamente para os cargos de </w:t>
      </w:r>
      <w:r w:rsidR="00B47D43">
        <w:rPr>
          <w:rFonts w:ascii="Arial" w:hAnsi="Arial" w:cs="Arial"/>
          <w:sz w:val="23"/>
          <w:szCs w:val="23"/>
        </w:rPr>
        <w:t>secretário executivo e de</w:t>
      </w:r>
      <w:r w:rsidR="000E4DE8">
        <w:rPr>
          <w:rFonts w:ascii="Arial" w:hAnsi="Arial" w:cs="Arial"/>
          <w:sz w:val="23"/>
          <w:szCs w:val="23"/>
        </w:rPr>
        <w:t xml:space="preserve"> secretário executivo</w:t>
      </w:r>
      <w:r w:rsidR="00B47D43">
        <w:rPr>
          <w:rFonts w:ascii="Arial" w:hAnsi="Arial" w:cs="Arial"/>
          <w:sz w:val="23"/>
          <w:szCs w:val="23"/>
        </w:rPr>
        <w:t xml:space="preserve"> adjunto.</w:t>
      </w:r>
      <w:r w:rsidR="00B47D43" w:rsidRPr="00B47D43">
        <w:rPr>
          <w:rFonts w:ascii="Arial" w:hAnsi="Arial" w:cs="Arial"/>
          <w:sz w:val="23"/>
          <w:szCs w:val="23"/>
        </w:rPr>
        <w:t xml:space="preserve"> </w:t>
      </w:r>
      <w:r w:rsidR="00B47D43">
        <w:rPr>
          <w:rFonts w:ascii="Arial" w:hAnsi="Arial" w:cs="Arial"/>
          <w:sz w:val="23"/>
          <w:szCs w:val="23"/>
        </w:rPr>
        <w:t>Submetido à votação, o documento foi referendado por unanimidade.</w:t>
      </w:r>
      <w:r w:rsidR="00963ECE" w:rsidRPr="00963ECE">
        <w:rPr>
          <w:rFonts w:ascii="Arial" w:hAnsi="Arial" w:cs="Arial"/>
          <w:sz w:val="23"/>
          <w:szCs w:val="23"/>
        </w:rPr>
        <w:t xml:space="preserve"> </w:t>
      </w:r>
      <w:r w:rsidR="001D390A">
        <w:rPr>
          <w:rFonts w:ascii="Arial" w:hAnsi="Arial" w:cs="Arial"/>
          <w:sz w:val="23"/>
          <w:szCs w:val="23"/>
        </w:rPr>
        <w:t xml:space="preserve">Em prosseguimento, o vice-presidente anunciou o </w:t>
      </w:r>
      <w:r w:rsidR="001D390A" w:rsidRPr="001D390A">
        <w:rPr>
          <w:rFonts w:ascii="Arial" w:hAnsi="Arial" w:cs="Arial"/>
          <w:b/>
          <w:bCs/>
          <w:sz w:val="23"/>
          <w:szCs w:val="23"/>
        </w:rPr>
        <w:t>primeiro item extra pauta</w:t>
      </w:r>
      <w:r w:rsidR="001D390A">
        <w:rPr>
          <w:rFonts w:ascii="Arial" w:hAnsi="Arial" w:cs="Arial"/>
          <w:sz w:val="23"/>
          <w:szCs w:val="23"/>
        </w:rPr>
        <w:t>, referente à proposta de a</w:t>
      </w:r>
      <w:r w:rsidR="001D390A" w:rsidRPr="00931F8F">
        <w:rPr>
          <w:rFonts w:ascii="Arial" w:hAnsi="Arial" w:cs="Arial"/>
          <w:sz w:val="23"/>
          <w:szCs w:val="23"/>
        </w:rPr>
        <w:t>juste</w:t>
      </w:r>
      <w:r w:rsidR="001D390A">
        <w:rPr>
          <w:rFonts w:ascii="Arial" w:hAnsi="Arial" w:cs="Arial"/>
          <w:sz w:val="23"/>
          <w:szCs w:val="23"/>
        </w:rPr>
        <w:t>s</w:t>
      </w:r>
      <w:r w:rsidR="001D390A" w:rsidRPr="00931F8F">
        <w:rPr>
          <w:rFonts w:ascii="Arial" w:hAnsi="Arial" w:cs="Arial"/>
          <w:sz w:val="23"/>
          <w:szCs w:val="23"/>
        </w:rPr>
        <w:t xml:space="preserve"> </w:t>
      </w:r>
      <w:r w:rsidR="001D390A">
        <w:rPr>
          <w:rFonts w:ascii="Arial" w:hAnsi="Arial" w:cs="Arial"/>
          <w:sz w:val="23"/>
          <w:szCs w:val="23"/>
        </w:rPr>
        <w:t>no</w:t>
      </w:r>
      <w:r w:rsidR="001D390A" w:rsidRPr="00931F8F">
        <w:rPr>
          <w:rFonts w:ascii="Arial" w:hAnsi="Arial" w:cs="Arial"/>
          <w:sz w:val="23"/>
          <w:szCs w:val="23"/>
        </w:rPr>
        <w:t xml:space="preserve"> Contrato FEHIDRO nº 048/2024, </w:t>
      </w:r>
      <w:r w:rsidR="001D390A">
        <w:rPr>
          <w:rFonts w:ascii="Arial" w:hAnsi="Arial" w:cs="Arial"/>
          <w:sz w:val="23"/>
          <w:szCs w:val="23"/>
        </w:rPr>
        <w:t>que tem por objeto “</w:t>
      </w:r>
      <w:r w:rsidR="001D390A" w:rsidRPr="001D390A">
        <w:rPr>
          <w:rFonts w:ascii="Arial" w:hAnsi="Arial" w:cs="Arial"/>
          <w:sz w:val="23"/>
          <w:szCs w:val="23"/>
        </w:rPr>
        <w:t>Revisão e atualização do Plano de Bacias Hidrográficas da UGRHI 11 - 2025-2037 e elaboração do Relatório de Situação 2025</w:t>
      </w:r>
      <w:r w:rsidR="001D390A">
        <w:rPr>
          <w:rFonts w:ascii="Arial" w:hAnsi="Arial" w:cs="Arial"/>
          <w:sz w:val="23"/>
          <w:szCs w:val="23"/>
        </w:rPr>
        <w:t xml:space="preserve">, </w:t>
      </w:r>
      <w:r w:rsidR="001D390A" w:rsidRPr="001D390A">
        <w:rPr>
          <w:rFonts w:ascii="Arial" w:hAnsi="Arial" w:cs="Arial"/>
          <w:sz w:val="23"/>
          <w:szCs w:val="23"/>
        </w:rPr>
        <w:t>ano</w:t>
      </w:r>
      <w:r w:rsidR="001D390A">
        <w:rPr>
          <w:rFonts w:ascii="Arial" w:hAnsi="Arial" w:cs="Arial"/>
          <w:sz w:val="23"/>
          <w:szCs w:val="23"/>
        </w:rPr>
        <w:t>-</w:t>
      </w:r>
      <w:r w:rsidR="001D390A" w:rsidRPr="001D390A">
        <w:rPr>
          <w:rFonts w:ascii="Arial" w:hAnsi="Arial" w:cs="Arial"/>
          <w:sz w:val="23"/>
          <w:szCs w:val="23"/>
        </w:rPr>
        <w:t>base 2024”</w:t>
      </w:r>
      <w:r w:rsidR="0007216E">
        <w:rPr>
          <w:rFonts w:ascii="Arial" w:hAnsi="Arial" w:cs="Arial"/>
          <w:sz w:val="23"/>
          <w:szCs w:val="23"/>
        </w:rPr>
        <w:t xml:space="preserve">, figurando como instituição tomadora do financiamento a Associação dos Engenheiros e Arquitetos do Vale do Ribeira (AEAVR). </w:t>
      </w:r>
      <w:r w:rsidR="001D390A">
        <w:rPr>
          <w:rFonts w:ascii="Arial" w:hAnsi="Arial" w:cs="Arial"/>
          <w:sz w:val="23"/>
          <w:szCs w:val="23"/>
        </w:rPr>
        <w:t xml:space="preserve">Sobre o assunto, </w:t>
      </w:r>
      <w:r w:rsidR="0028790F">
        <w:rPr>
          <w:rFonts w:ascii="Arial" w:hAnsi="Arial" w:cs="Arial"/>
          <w:sz w:val="23"/>
          <w:szCs w:val="23"/>
        </w:rPr>
        <w:t xml:space="preserve">Gilson, agora </w:t>
      </w:r>
      <w:r w:rsidR="001D390A">
        <w:rPr>
          <w:rFonts w:ascii="Arial" w:hAnsi="Arial" w:cs="Arial"/>
          <w:sz w:val="23"/>
          <w:szCs w:val="23"/>
        </w:rPr>
        <w:t xml:space="preserve">secretário </w:t>
      </w:r>
      <w:r w:rsidR="0028790F">
        <w:rPr>
          <w:rFonts w:ascii="Arial" w:hAnsi="Arial" w:cs="Arial"/>
          <w:sz w:val="23"/>
          <w:szCs w:val="23"/>
        </w:rPr>
        <w:t xml:space="preserve">executivo </w:t>
      </w:r>
      <w:r w:rsidR="001D390A">
        <w:rPr>
          <w:rFonts w:ascii="Arial" w:hAnsi="Arial" w:cs="Arial"/>
          <w:sz w:val="23"/>
          <w:szCs w:val="23"/>
        </w:rPr>
        <w:t>adjunto</w:t>
      </w:r>
      <w:r w:rsidR="0028790F">
        <w:rPr>
          <w:rFonts w:ascii="Arial" w:hAnsi="Arial" w:cs="Arial"/>
          <w:sz w:val="23"/>
          <w:szCs w:val="23"/>
        </w:rPr>
        <w:t>,</w:t>
      </w:r>
      <w:r w:rsidR="001D390A">
        <w:rPr>
          <w:rFonts w:ascii="Arial" w:hAnsi="Arial" w:cs="Arial"/>
          <w:sz w:val="23"/>
          <w:szCs w:val="23"/>
        </w:rPr>
        <w:t xml:space="preserve"> </w:t>
      </w:r>
      <w:r w:rsidR="00F01816">
        <w:rPr>
          <w:rFonts w:ascii="Arial" w:hAnsi="Arial" w:cs="Arial"/>
          <w:sz w:val="23"/>
          <w:szCs w:val="23"/>
        </w:rPr>
        <w:t>lembr</w:t>
      </w:r>
      <w:r w:rsidR="0007216E">
        <w:rPr>
          <w:rFonts w:ascii="Arial" w:hAnsi="Arial" w:cs="Arial"/>
          <w:sz w:val="23"/>
          <w:szCs w:val="23"/>
        </w:rPr>
        <w:t xml:space="preserve">ou </w:t>
      </w:r>
      <w:r w:rsidR="00F01816">
        <w:rPr>
          <w:rFonts w:ascii="Arial" w:hAnsi="Arial" w:cs="Arial"/>
          <w:sz w:val="23"/>
          <w:szCs w:val="23"/>
        </w:rPr>
        <w:t xml:space="preserve">que </w:t>
      </w:r>
      <w:r w:rsidR="003945BF">
        <w:rPr>
          <w:rFonts w:ascii="Arial" w:hAnsi="Arial" w:cs="Arial"/>
          <w:sz w:val="23"/>
          <w:szCs w:val="23"/>
        </w:rPr>
        <w:t xml:space="preserve">o Comitê Coordenador do Plano Estadual de Recursos Hídricos – CORHI, a </w:t>
      </w:r>
      <w:r w:rsidR="00F01816">
        <w:rPr>
          <w:rFonts w:ascii="Arial" w:hAnsi="Arial" w:cs="Arial"/>
          <w:sz w:val="23"/>
          <w:szCs w:val="23"/>
        </w:rPr>
        <w:t>Diretoria de Recursos Hídricos – DRHi</w:t>
      </w:r>
      <w:r w:rsidR="003945BF">
        <w:rPr>
          <w:rFonts w:ascii="Arial" w:hAnsi="Arial" w:cs="Arial"/>
          <w:sz w:val="23"/>
          <w:szCs w:val="23"/>
        </w:rPr>
        <w:t xml:space="preserve"> e a Agência de Águas do Estado de São Paulo – SP Águas estão </w:t>
      </w:r>
      <w:r w:rsidR="00087FBE">
        <w:rPr>
          <w:rFonts w:ascii="Arial" w:hAnsi="Arial" w:cs="Arial"/>
          <w:sz w:val="23"/>
          <w:szCs w:val="23"/>
        </w:rPr>
        <w:t xml:space="preserve">propondo </w:t>
      </w:r>
      <w:r w:rsidR="003945BF">
        <w:rPr>
          <w:rFonts w:ascii="Arial" w:hAnsi="Arial" w:cs="Arial"/>
          <w:sz w:val="23"/>
          <w:szCs w:val="23"/>
        </w:rPr>
        <w:t xml:space="preserve">a integração da contratação dos Planos de Bacias Hidrográficas </w:t>
      </w:r>
      <w:r w:rsidR="0028790F">
        <w:rPr>
          <w:rFonts w:ascii="Arial" w:hAnsi="Arial" w:cs="Arial"/>
          <w:sz w:val="23"/>
          <w:szCs w:val="23"/>
        </w:rPr>
        <w:t xml:space="preserve">de todos os comitês do Estado </w:t>
      </w:r>
      <w:r w:rsidR="003945BF">
        <w:rPr>
          <w:rFonts w:ascii="Arial" w:hAnsi="Arial" w:cs="Arial"/>
          <w:sz w:val="23"/>
          <w:szCs w:val="23"/>
        </w:rPr>
        <w:t>e do Plano Estadual de Recursos Hídricos – PERH (período de 2028 a 2040).</w:t>
      </w:r>
      <w:r w:rsidR="002A7A30">
        <w:rPr>
          <w:rFonts w:ascii="Arial" w:hAnsi="Arial" w:cs="Arial"/>
          <w:sz w:val="23"/>
          <w:szCs w:val="23"/>
        </w:rPr>
        <w:t xml:space="preserve"> </w:t>
      </w:r>
      <w:r w:rsidR="00087FBE" w:rsidRPr="00110960">
        <w:rPr>
          <w:rFonts w:ascii="Arial" w:hAnsi="Arial" w:cs="Arial"/>
          <w:sz w:val="23"/>
          <w:szCs w:val="23"/>
        </w:rPr>
        <w:t xml:space="preserve">Conforme </w:t>
      </w:r>
      <w:r w:rsidR="00DF36BE" w:rsidRPr="00110960">
        <w:rPr>
          <w:rFonts w:ascii="Arial" w:hAnsi="Arial" w:cs="Arial"/>
          <w:sz w:val="23"/>
          <w:szCs w:val="23"/>
        </w:rPr>
        <w:t xml:space="preserve">pautado </w:t>
      </w:r>
      <w:r w:rsidR="003945BF" w:rsidRPr="00110960">
        <w:rPr>
          <w:rFonts w:ascii="Arial" w:hAnsi="Arial" w:cs="Arial"/>
          <w:sz w:val="23"/>
          <w:szCs w:val="23"/>
        </w:rPr>
        <w:t>na</w:t>
      </w:r>
      <w:r w:rsidR="003945BF">
        <w:rPr>
          <w:rFonts w:ascii="Arial" w:hAnsi="Arial" w:cs="Arial"/>
          <w:sz w:val="23"/>
          <w:szCs w:val="23"/>
        </w:rPr>
        <w:t xml:space="preserve"> 29ª assembleia extraordinária, de 30/05/2025, </w:t>
      </w:r>
      <w:r w:rsidR="00087FBE">
        <w:rPr>
          <w:rFonts w:ascii="Arial" w:hAnsi="Arial" w:cs="Arial"/>
          <w:sz w:val="23"/>
          <w:szCs w:val="23"/>
        </w:rPr>
        <w:t xml:space="preserve">a proposta </w:t>
      </w:r>
      <w:r w:rsidR="00DF36BE" w:rsidRPr="00110960">
        <w:rPr>
          <w:rFonts w:ascii="Arial" w:hAnsi="Arial" w:cs="Arial"/>
          <w:sz w:val="23"/>
          <w:szCs w:val="23"/>
        </w:rPr>
        <w:t xml:space="preserve">visa: a) a integração da contratação dos planos de bacias; b) revisar e ampliar os conteúdos metodológicos norteadores dos planos, de forma a contemplar os diversos instrumentos de gestão previstos na política de recursos hídricos e sua Interação, além de promover uma série de inovações quanto ao modelo de contratação; c) a inserção dos comitês no processo de construção e implementação; d) contemplar no estudo de fundamentação o propósito de revisão dos valores da cobrança; e) </w:t>
      </w:r>
      <w:r w:rsidR="00DF36BE" w:rsidRPr="00110960">
        <w:rPr>
          <w:rFonts w:ascii="Arial" w:hAnsi="Arial" w:cs="Arial"/>
          <w:sz w:val="23"/>
          <w:szCs w:val="23"/>
        </w:rPr>
        <w:lastRenderedPageBreak/>
        <w:t xml:space="preserve">considerar a Implantação de programas de efetivação do enquadramento da classificação dos cursos d’água. </w:t>
      </w:r>
      <w:r w:rsidR="002A7A30" w:rsidRPr="00110960">
        <w:rPr>
          <w:rFonts w:ascii="Arial" w:hAnsi="Arial" w:cs="Arial"/>
          <w:sz w:val="23"/>
          <w:szCs w:val="23"/>
        </w:rPr>
        <w:t>E a</w:t>
      </w:r>
      <w:r w:rsidR="00087FBE" w:rsidRPr="00110960">
        <w:rPr>
          <w:rFonts w:ascii="Arial" w:hAnsi="Arial" w:cs="Arial"/>
          <w:sz w:val="23"/>
          <w:szCs w:val="23"/>
        </w:rPr>
        <w:t xml:space="preserve">os </w:t>
      </w:r>
      <w:r w:rsidR="002A7A30" w:rsidRPr="00110960">
        <w:rPr>
          <w:rFonts w:ascii="Arial" w:hAnsi="Arial" w:cs="Arial"/>
          <w:sz w:val="23"/>
          <w:szCs w:val="23"/>
        </w:rPr>
        <w:t xml:space="preserve">Comitês </w:t>
      </w:r>
      <w:r w:rsidR="00DF36BE" w:rsidRPr="00110960">
        <w:rPr>
          <w:rFonts w:ascii="Arial" w:hAnsi="Arial" w:cs="Arial"/>
          <w:sz w:val="23"/>
          <w:szCs w:val="23"/>
        </w:rPr>
        <w:t xml:space="preserve">que já contrataram o plano de bacia ou estão conduzindo o processo de contratação, a orientação é de que vai ter que se adequar ao termo de referência novo, que é extremamente complexo, ou proceder o cancelamento do contrato. </w:t>
      </w:r>
      <w:r w:rsidR="00087FBE" w:rsidRPr="00110960">
        <w:rPr>
          <w:rFonts w:ascii="Arial" w:hAnsi="Arial" w:cs="Arial"/>
          <w:sz w:val="23"/>
          <w:szCs w:val="23"/>
        </w:rPr>
        <w:t>No caso d</w:t>
      </w:r>
      <w:r w:rsidR="00DF36BE" w:rsidRPr="00110960">
        <w:rPr>
          <w:rFonts w:ascii="Arial" w:hAnsi="Arial" w:cs="Arial"/>
          <w:sz w:val="23"/>
          <w:szCs w:val="23"/>
        </w:rPr>
        <w:t>o CBH-RB</w:t>
      </w:r>
      <w:r w:rsidR="00087FBE" w:rsidRPr="00110960">
        <w:rPr>
          <w:rFonts w:ascii="Arial" w:hAnsi="Arial" w:cs="Arial"/>
          <w:sz w:val="23"/>
          <w:szCs w:val="23"/>
        </w:rPr>
        <w:t>, como a AEAVR</w:t>
      </w:r>
      <w:r w:rsidR="00DF36BE" w:rsidRPr="00110960">
        <w:rPr>
          <w:rFonts w:ascii="Arial" w:hAnsi="Arial" w:cs="Arial"/>
          <w:sz w:val="23"/>
          <w:szCs w:val="23"/>
        </w:rPr>
        <w:t xml:space="preserve"> já </w:t>
      </w:r>
      <w:r w:rsidR="0007216E" w:rsidRPr="00110960">
        <w:rPr>
          <w:rFonts w:ascii="Arial" w:hAnsi="Arial" w:cs="Arial"/>
          <w:sz w:val="23"/>
          <w:szCs w:val="23"/>
        </w:rPr>
        <w:t xml:space="preserve">assinou </w:t>
      </w:r>
      <w:r w:rsidR="00087FBE" w:rsidRPr="00110960">
        <w:rPr>
          <w:rFonts w:ascii="Arial" w:hAnsi="Arial" w:cs="Arial"/>
          <w:sz w:val="23"/>
          <w:szCs w:val="23"/>
        </w:rPr>
        <w:t>contrato</w:t>
      </w:r>
      <w:r w:rsidR="00DF36BE" w:rsidRPr="00110960">
        <w:rPr>
          <w:rFonts w:ascii="Arial" w:hAnsi="Arial" w:cs="Arial"/>
          <w:sz w:val="23"/>
          <w:szCs w:val="23"/>
        </w:rPr>
        <w:t xml:space="preserve">, </w:t>
      </w:r>
      <w:r w:rsidR="00087FBE" w:rsidRPr="00110960">
        <w:rPr>
          <w:rFonts w:ascii="Arial" w:hAnsi="Arial" w:cs="Arial"/>
          <w:sz w:val="23"/>
          <w:szCs w:val="23"/>
        </w:rPr>
        <w:t xml:space="preserve">a proposta </w:t>
      </w:r>
      <w:r w:rsidR="0028790F">
        <w:rPr>
          <w:rFonts w:ascii="Arial" w:hAnsi="Arial" w:cs="Arial"/>
          <w:sz w:val="23"/>
          <w:szCs w:val="23"/>
        </w:rPr>
        <w:t xml:space="preserve">ora apresentada </w:t>
      </w:r>
      <w:r w:rsidR="00087FBE" w:rsidRPr="00110960">
        <w:rPr>
          <w:rFonts w:ascii="Arial" w:hAnsi="Arial" w:cs="Arial"/>
          <w:sz w:val="23"/>
          <w:szCs w:val="23"/>
        </w:rPr>
        <w:t>é de promover os ajustes</w:t>
      </w:r>
      <w:r w:rsidR="00E14025" w:rsidRPr="00110960">
        <w:rPr>
          <w:rFonts w:ascii="Arial" w:hAnsi="Arial" w:cs="Arial"/>
          <w:sz w:val="23"/>
          <w:szCs w:val="23"/>
        </w:rPr>
        <w:t xml:space="preserve"> de forma a</w:t>
      </w:r>
      <w:r w:rsidR="00087FBE" w:rsidRPr="00110960">
        <w:rPr>
          <w:rFonts w:ascii="Arial" w:hAnsi="Arial" w:cs="Arial"/>
          <w:sz w:val="23"/>
          <w:szCs w:val="23"/>
        </w:rPr>
        <w:t xml:space="preserve"> manter </w:t>
      </w:r>
      <w:r w:rsidR="00CB1B8B" w:rsidRPr="00110960">
        <w:rPr>
          <w:rFonts w:ascii="Arial" w:hAnsi="Arial" w:cs="Arial"/>
          <w:sz w:val="23"/>
          <w:szCs w:val="23"/>
        </w:rPr>
        <w:t xml:space="preserve">o contrato para a </w:t>
      </w:r>
      <w:r w:rsidR="00087FBE" w:rsidRPr="00110960">
        <w:rPr>
          <w:rFonts w:ascii="Arial" w:hAnsi="Arial" w:cs="Arial"/>
          <w:sz w:val="23"/>
          <w:szCs w:val="23"/>
        </w:rPr>
        <w:t>elaboração do Relatório de Situação</w:t>
      </w:r>
      <w:r w:rsidR="00CB1B8B" w:rsidRPr="00110960">
        <w:rPr>
          <w:rFonts w:ascii="Arial" w:hAnsi="Arial" w:cs="Arial"/>
          <w:sz w:val="23"/>
          <w:szCs w:val="23"/>
        </w:rPr>
        <w:t xml:space="preserve"> da UGRHI 11 </w:t>
      </w:r>
      <w:r w:rsidR="0028790F">
        <w:rPr>
          <w:rFonts w:ascii="Arial" w:hAnsi="Arial" w:cs="Arial"/>
          <w:sz w:val="23"/>
          <w:szCs w:val="23"/>
        </w:rPr>
        <w:t xml:space="preserve">e de modo a incorporar </w:t>
      </w:r>
      <w:r w:rsidR="00CB1B8B" w:rsidRPr="00110960">
        <w:rPr>
          <w:rFonts w:ascii="Arial" w:hAnsi="Arial" w:cs="Arial"/>
          <w:sz w:val="23"/>
          <w:szCs w:val="23"/>
        </w:rPr>
        <w:t>a atualização dos dados e informações do</w:t>
      </w:r>
      <w:r w:rsidR="00CB1B8B">
        <w:rPr>
          <w:rFonts w:ascii="Arial" w:hAnsi="Arial" w:cs="Arial"/>
          <w:sz w:val="23"/>
          <w:szCs w:val="23"/>
        </w:rPr>
        <w:t xml:space="preserve"> território paranaense </w:t>
      </w:r>
      <w:r w:rsidR="003934D5">
        <w:rPr>
          <w:rFonts w:ascii="Arial" w:hAnsi="Arial" w:cs="Arial"/>
          <w:sz w:val="23"/>
          <w:szCs w:val="23"/>
        </w:rPr>
        <w:t xml:space="preserve">consolidados no </w:t>
      </w:r>
      <w:r w:rsidR="003934D5" w:rsidRPr="003934D5">
        <w:rPr>
          <w:rFonts w:ascii="Arial" w:hAnsi="Arial" w:cs="Arial"/>
          <w:sz w:val="23"/>
          <w:szCs w:val="23"/>
        </w:rPr>
        <w:t>“Relatório Sintético de Situação dos Recursos Hídricos da Bacia Hidrográfica Federal do Ribeira de Iguape”</w:t>
      </w:r>
      <w:r w:rsidR="0028790F">
        <w:rPr>
          <w:rFonts w:ascii="Arial" w:hAnsi="Arial" w:cs="Arial"/>
          <w:sz w:val="23"/>
          <w:szCs w:val="23"/>
        </w:rPr>
        <w:t xml:space="preserve">, de </w:t>
      </w:r>
      <w:r w:rsidR="003934D5">
        <w:rPr>
          <w:rFonts w:ascii="Arial" w:hAnsi="Arial" w:cs="Arial"/>
          <w:sz w:val="23"/>
          <w:szCs w:val="23"/>
        </w:rPr>
        <w:t xml:space="preserve">2014. Submetida à votação do plenário, a proposta foi aprovada por unanimidade nos termos da Deliberação CBH-RB nº 323/2025. </w:t>
      </w:r>
      <w:r w:rsidR="003C3956">
        <w:rPr>
          <w:rFonts w:ascii="Arial" w:hAnsi="Arial" w:cs="Arial"/>
          <w:sz w:val="23"/>
          <w:szCs w:val="23"/>
        </w:rPr>
        <w:t xml:space="preserve">Já no </w:t>
      </w:r>
      <w:r w:rsidR="00110960" w:rsidRPr="0028422A">
        <w:rPr>
          <w:rFonts w:ascii="Arial" w:hAnsi="Arial" w:cs="Arial"/>
          <w:b/>
          <w:bCs/>
          <w:sz w:val="23"/>
          <w:szCs w:val="23"/>
        </w:rPr>
        <w:t>segundo item extra pauta</w:t>
      </w:r>
      <w:r w:rsidR="00110960">
        <w:rPr>
          <w:rFonts w:ascii="Arial" w:hAnsi="Arial" w:cs="Arial"/>
          <w:sz w:val="23"/>
          <w:szCs w:val="23"/>
        </w:rPr>
        <w:t>, o vice-presidente passou a palavra ao secretário adjunto</w:t>
      </w:r>
      <w:r w:rsidR="00867A48">
        <w:rPr>
          <w:rFonts w:ascii="Arial" w:hAnsi="Arial" w:cs="Arial"/>
          <w:sz w:val="23"/>
          <w:szCs w:val="23"/>
        </w:rPr>
        <w:t xml:space="preserve">, que </w:t>
      </w:r>
      <w:r w:rsidR="00B847E2">
        <w:rPr>
          <w:rFonts w:ascii="Arial" w:hAnsi="Arial" w:cs="Arial"/>
          <w:sz w:val="23"/>
          <w:szCs w:val="23"/>
        </w:rPr>
        <w:t xml:space="preserve">noticiou sobre a demanda encaminhada pela DRHi com pedido de manifestação do CBH-RB a respeito da criação do </w:t>
      </w:r>
      <w:r w:rsidR="00B847E2" w:rsidRPr="00981ABD">
        <w:rPr>
          <w:rFonts w:ascii="Arial" w:hAnsi="Arial" w:cs="Arial"/>
          <w:sz w:val="23"/>
          <w:szCs w:val="23"/>
        </w:rPr>
        <w:t xml:space="preserve">Comitê da Bacia do Rio Itapetininga proposta pela </w:t>
      </w:r>
      <w:r w:rsidR="00E344F5" w:rsidRPr="00981ABD">
        <w:rPr>
          <w:rFonts w:ascii="Arial" w:hAnsi="Arial" w:cs="Arial"/>
          <w:sz w:val="23"/>
          <w:szCs w:val="23"/>
        </w:rPr>
        <w:t xml:space="preserve">Câmara </w:t>
      </w:r>
      <w:r w:rsidR="00B847E2" w:rsidRPr="00981ABD">
        <w:rPr>
          <w:rFonts w:ascii="Arial" w:hAnsi="Arial" w:cs="Arial"/>
          <w:sz w:val="23"/>
          <w:szCs w:val="23"/>
        </w:rPr>
        <w:t xml:space="preserve">Municipal </w:t>
      </w:r>
      <w:r w:rsidR="00E344F5" w:rsidRPr="00981ABD">
        <w:rPr>
          <w:rFonts w:ascii="Arial" w:hAnsi="Arial" w:cs="Arial"/>
          <w:sz w:val="23"/>
          <w:szCs w:val="23"/>
        </w:rPr>
        <w:t>de Itapetininga</w:t>
      </w:r>
      <w:r w:rsidR="00B847E2" w:rsidRPr="00981ABD">
        <w:rPr>
          <w:rFonts w:ascii="Arial" w:hAnsi="Arial" w:cs="Arial"/>
          <w:sz w:val="23"/>
          <w:szCs w:val="23"/>
        </w:rPr>
        <w:t xml:space="preserve">. E prosseguiu a explanação apresentando </w:t>
      </w:r>
      <w:r w:rsidR="003C3956">
        <w:rPr>
          <w:rFonts w:ascii="Arial" w:hAnsi="Arial" w:cs="Arial"/>
          <w:sz w:val="23"/>
          <w:szCs w:val="23"/>
        </w:rPr>
        <w:t xml:space="preserve">a carta de </w:t>
      </w:r>
      <w:r w:rsidR="00B847E2" w:rsidRPr="00981ABD">
        <w:rPr>
          <w:rFonts w:ascii="Arial" w:hAnsi="Arial" w:cs="Arial"/>
          <w:sz w:val="23"/>
          <w:szCs w:val="23"/>
        </w:rPr>
        <w:t xml:space="preserve">localização da Bacia do Rio Itapetininga, que </w:t>
      </w:r>
      <w:r w:rsidR="00396CB4" w:rsidRPr="00981ABD">
        <w:rPr>
          <w:rFonts w:ascii="Arial" w:hAnsi="Arial" w:cs="Arial"/>
          <w:sz w:val="23"/>
          <w:szCs w:val="23"/>
        </w:rPr>
        <w:t xml:space="preserve">integra a jurisdição do Comitê da Bacia </w:t>
      </w:r>
      <w:r w:rsidR="00042218" w:rsidRPr="00981ABD">
        <w:rPr>
          <w:rFonts w:ascii="Arial" w:hAnsi="Arial" w:cs="Arial"/>
          <w:sz w:val="23"/>
          <w:szCs w:val="23"/>
        </w:rPr>
        <w:t xml:space="preserve">Hidrográfica </w:t>
      </w:r>
      <w:r w:rsidR="00396CB4" w:rsidRPr="00981ABD">
        <w:rPr>
          <w:rFonts w:ascii="Arial" w:hAnsi="Arial" w:cs="Arial"/>
          <w:sz w:val="23"/>
          <w:szCs w:val="23"/>
        </w:rPr>
        <w:t>do Alto Paranapanema</w:t>
      </w:r>
      <w:r w:rsidR="00042218" w:rsidRPr="00981ABD">
        <w:rPr>
          <w:rFonts w:ascii="Arial" w:hAnsi="Arial" w:cs="Arial"/>
          <w:sz w:val="23"/>
          <w:szCs w:val="23"/>
        </w:rPr>
        <w:t xml:space="preserve"> (</w:t>
      </w:r>
      <w:r w:rsidR="00396CB4" w:rsidRPr="00981ABD">
        <w:rPr>
          <w:rFonts w:ascii="Arial" w:hAnsi="Arial" w:cs="Arial"/>
          <w:sz w:val="23"/>
          <w:szCs w:val="23"/>
        </w:rPr>
        <w:t>CBH-ALPA</w:t>
      </w:r>
      <w:r w:rsidR="00042218" w:rsidRPr="00981ABD">
        <w:rPr>
          <w:rFonts w:ascii="Arial" w:hAnsi="Arial" w:cs="Arial"/>
          <w:sz w:val="23"/>
          <w:szCs w:val="23"/>
        </w:rPr>
        <w:t>)</w:t>
      </w:r>
      <w:r w:rsidR="00CE2DB8" w:rsidRPr="00981ABD">
        <w:rPr>
          <w:rFonts w:ascii="Arial" w:hAnsi="Arial" w:cs="Arial"/>
          <w:sz w:val="23"/>
          <w:szCs w:val="23"/>
        </w:rPr>
        <w:t>, e apresenta interface com as áreas</w:t>
      </w:r>
      <w:r w:rsidR="00042218" w:rsidRPr="00981ABD">
        <w:rPr>
          <w:rFonts w:ascii="Arial" w:hAnsi="Arial" w:cs="Arial"/>
          <w:sz w:val="23"/>
          <w:szCs w:val="23"/>
        </w:rPr>
        <w:t xml:space="preserve"> territoriais</w:t>
      </w:r>
      <w:r w:rsidR="00CE2DB8" w:rsidRPr="00981ABD">
        <w:rPr>
          <w:rFonts w:ascii="Arial" w:hAnsi="Arial" w:cs="Arial"/>
          <w:sz w:val="23"/>
          <w:szCs w:val="23"/>
        </w:rPr>
        <w:t xml:space="preserve"> do Comitê da Bacia</w:t>
      </w:r>
      <w:r w:rsidR="00042218" w:rsidRPr="00981ABD">
        <w:rPr>
          <w:rFonts w:ascii="Arial" w:hAnsi="Arial" w:cs="Arial"/>
          <w:sz w:val="23"/>
          <w:szCs w:val="23"/>
        </w:rPr>
        <w:t xml:space="preserve"> Hidrográfica </w:t>
      </w:r>
      <w:r w:rsidR="00CE2DB8" w:rsidRPr="00981ABD">
        <w:rPr>
          <w:rFonts w:ascii="Arial" w:hAnsi="Arial" w:cs="Arial"/>
          <w:sz w:val="23"/>
          <w:szCs w:val="23"/>
        </w:rPr>
        <w:t>do Rio Sorocaba e</w:t>
      </w:r>
      <w:r w:rsidR="00042218" w:rsidRPr="00981ABD">
        <w:rPr>
          <w:rFonts w:ascii="Arial" w:hAnsi="Arial" w:cs="Arial"/>
          <w:sz w:val="23"/>
          <w:szCs w:val="23"/>
        </w:rPr>
        <w:t xml:space="preserve"> Médio Tietê (CBH-SMT) e </w:t>
      </w:r>
      <w:r w:rsidR="00CE2DB8" w:rsidRPr="00981ABD">
        <w:rPr>
          <w:rFonts w:ascii="Arial" w:hAnsi="Arial" w:cs="Arial"/>
          <w:sz w:val="23"/>
          <w:szCs w:val="23"/>
        </w:rPr>
        <w:t>do</w:t>
      </w:r>
      <w:r w:rsidR="00042218" w:rsidRPr="00981ABD">
        <w:rPr>
          <w:rFonts w:ascii="Arial" w:hAnsi="Arial" w:cs="Arial"/>
          <w:sz w:val="23"/>
          <w:szCs w:val="23"/>
        </w:rPr>
        <w:t xml:space="preserve"> Comitê da Bacia Hidrográfica do Ribeira de Iguape e Litoral Sul (</w:t>
      </w:r>
      <w:r w:rsidR="00CE2DB8" w:rsidRPr="00981ABD">
        <w:rPr>
          <w:rFonts w:ascii="Arial" w:hAnsi="Arial" w:cs="Arial"/>
          <w:sz w:val="23"/>
          <w:szCs w:val="23"/>
        </w:rPr>
        <w:t>CBH-RB</w:t>
      </w:r>
      <w:r w:rsidR="00042218" w:rsidRPr="00981ABD">
        <w:rPr>
          <w:rFonts w:ascii="Arial" w:hAnsi="Arial" w:cs="Arial"/>
          <w:sz w:val="23"/>
          <w:szCs w:val="23"/>
        </w:rPr>
        <w:t>)</w:t>
      </w:r>
      <w:r w:rsidR="00CE2DB8" w:rsidRPr="00981ABD">
        <w:rPr>
          <w:rFonts w:ascii="Arial" w:hAnsi="Arial" w:cs="Arial"/>
          <w:sz w:val="23"/>
          <w:szCs w:val="23"/>
        </w:rPr>
        <w:t xml:space="preserve"> e, portanto, de acordo com a </w:t>
      </w:r>
      <w:r w:rsidR="000D655F" w:rsidRPr="00981ABD">
        <w:rPr>
          <w:rFonts w:ascii="Arial" w:hAnsi="Arial" w:cs="Arial"/>
          <w:sz w:val="23"/>
          <w:szCs w:val="23"/>
        </w:rPr>
        <w:t>Lei nº 16.337/2016</w:t>
      </w:r>
      <w:r w:rsidR="00CE2DB8" w:rsidRPr="00981ABD">
        <w:rPr>
          <w:rFonts w:ascii="Arial" w:hAnsi="Arial" w:cs="Arial"/>
          <w:sz w:val="23"/>
          <w:szCs w:val="23"/>
        </w:rPr>
        <w:t xml:space="preserve"> requer a manifestação desses comitês. </w:t>
      </w:r>
      <w:r w:rsidR="000D655F" w:rsidRPr="00981ABD">
        <w:rPr>
          <w:rFonts w:ascii="Arial" w:hAnsi="Arial" w:cs="Arial"/>
          <w:sz w:val="23"/>
          <w:szCs w:val="23"/>
        </w:rPr>
        <w:t xml:space="preserve">Informou que o expediente da DRHi veio acompanhado de Nota Técnica </w:t>
      </w:r>
      <w:r w:rsidR="00042218" w:rsidRPr="00981ABD">
        <w:rPr>
          <w:rFonts w:ascii="Arial" w:hAnsi="Arial" w:cs="Arial"/>
          <w:sz w:val="23"/>
          <w:szCs w:val="23"/>
        </w:rPr>
        <w:t xml:space="preserve">com </w:t>
      </w:r>
      <w:r w:rsidR="00E438D8" w:rsidRPr="00981ABD">
        <w:rPr>
          <w:rFonts w:ascii="Arial" w:hAnsi="Arial" w:cs="Arial"/>
          <w:sz w:val="23"/>
          <w:szCs w:val="23"/>
        </w:rPr>
        <w:t xml:space="preserve">posicionamento </w:t>
      </w:r>
      <w:r w:rsidR="00042218" w:rsidRPr="00981ABD">
        <w:rPr>
          <w:rFonts w:ascii="Arial" w:hAnsi="Arial" w:cs="Arial"/>
          <w:sz w:val="23"/>
          <w:szCs w:val="23"/>
        </w:rPr>
        <w:t>contrári</w:t>
      </w:r>
      <w:r w:rsidR="00E438D8" w:rsidRPr="00981ABD">
        <w:rPr>
          <w:rFonts w:ascii="Arial" w:hAnsi="Arial" w:cs="Arial"/>
          <w:sz w:val="23"/>
          <w:szCs w:val="23"/>
        </w:rPr>
        <w:t>o</w:t>
      </w:r>
      <w:r w:rsidR="00042218" w:rsidRPr="00981ABD">
        <w:rPr>
          <w:rFonts w:ascii="Arial" w:hAnsi="Arial" w:cs="Arial"/>
          <w:sz w:val="23"/>
          <w:szCs w:val="23"/>
        </w:rPr>
        <w:t xml:space="preserve"> à propositura, </w:t>
      </w:r>
      <w:r w:rsidR="00E438D8" w:rsidRPr="00981ABD">
        <w:rPr>
          <w:rFonts w:ascii="Arial" w:hAnsi="Arial" w:cs="Arial"/>
          <w:sz w:val="23"/>
          <w:szCs w:val="23"/>
        </w:rPr>
        <w:t xml:space="preserve">e </w:t>
      </w:r>
      <w:r w:rsidR="00042218" w:rsidRPr="00981ABD">
        <w:rPr>
          <w:rFonts w:ascii="Arial" w:hAnsi="Arial" w:cs="Arial"/>
          <w:sz w:val="23"/>
          <w:szCs w:val="23"/>
        </w:rPr>
        <w:t>que</w:t>
      </w:r>
      <w:r w:rsidR="00E438D8" w:rsidRPr="00981ABD">
        <w:rPr>
          <w:rFonts w:ascii="Arial" w:hAnsi="Arial" w:cs="Arial"/>
          <w:sz w:val="23"/>
          <w:szCs w:val="23"/>
        </w:rPr>
        <w:t xml:space="preserve"> a conclusão da avaliação das Câmaras Técnicas do CBH-RB ratifica esse posicionamento, dado o entendimento </w:t>
      </w:r>
      <w:r w:rsidR="00275926" w:rsidRPr="00981ABD">
        <w:rPr>
          <w:rFonts w:ascii="Arial" w:hAnsi="Arial" w:cs="Arial"/>
          <w:sz w:val="23"/>
          <w:szCs w:val="23"/>
        </w:rPr>
        <w:t xml:space="preserve">de que </w:t>
      </w:r>
      <w:r w:rsidR="00E344F5" w:rsidRPr="00981ABD">
        <w:rPr>
          <w:rFonts w:ascii="Arial" w:hAnsi="Arial" w:cs="Arial"/>
          <w:sz w:val="23"/>
          <w:szCs w:val="23"/>
        </w:rPr>
        <w:t>para promover ações de conservação da bacia hidrográfica, não há necessidade de instituir um novo comitê de bacias</w:t>
      </w:r>
      <w:r w:rsidR="00275926" w:rsidRPr="00981ABD">
        <w:rPr>
          <w:rFonts w:ascii="Arial" w:hAnsi="Arial" w:cs="Arial"/>
          <w:sz w:val="23"/>
          <w:szCs w:val="23"/>
        </w:rPr>
        <w:t xml:space="preserve"> e </w:t>
      </w:r>
      <w:r w:rsidR="00E344F5" w:rsidRPr="00981ABD">
        <w:rPr>
          <w:rFonts w:ascii="Arial" w:hAnsi="Arial" w:cs="Arial"/>
          <w:sz w:val="23"/>
          <w:szCs w:val="23"/>
        </w:rPr>
        <w:t xml:space="preserve">a consequente redivisão das unidades de gerenciamento de recursos jurídicos de todo o </w:t>
      </w:r>
      <w:r w:rsidR="00275926" w:rsidRPr="00981ABD">
        <w:rPr>
          <w:rFonts w:ascii="Arial" w:hAnsi="Arial" w:cs="Arial"/>
          <w:sz w:val="23"/>
          <w:szCs w:val="23"/>
        </w:rPr>
        <w:t xml:space="preserve">Estado, é </w:t>
      </w:r>
      <w:r w:rsidR="00E344F5" w:rsidRPr="00981ABD">
        <w:rPr>
          <w:rFonts w:ascii="Arial" w:hAnsi="Arial" w:cs="Arial"/>
          <w:sz w:val="23"/>
          <w:szCs w:val="23"/>
        </w:rPr>
        <w:t>recomendável fortalecer a articulação entre os comitês</w:t>
      </w:r>
      <w:r w:rsidR="00275926" w:rsidRPr="00981ABD">
        <w:rPr>
          <w:rFonts w:ascii="Arial" w:hAnsi="Arial" w:cs="Arial"/>
          <w:sz w:val="23"/>
          <w:szCs w:val="23"/>
        </w:rPr>
        <w:t xml:space="preserve"> envolvidos, vis</w:t>
      </w:r>
      <w:r w:rsidR="00E344F5" w:rsidRPr="00981ABD">
        <w:rPr>
          <w:rFonts w:ascii="Arial" w:hAnsi="Arial" w:cs="Arial"/>
          <w:sz w:val="23"/>
          <w:szCs w:val="23"/>
        </w:rPr>
        <w:t>ando a implementação de ações concretas voltadas para o</w:t>
      </w:r>
      <w:r w:rsidR="00275926" w:rsidRPr="00981ABD">
        <w:rPr>
          <w:rFonts w:ascii="Arial" w:hAnsi="Arial" w:cs="Arial"/>
          <w:sz w:val="23"/>
          <w:szCs w:val="23"/>
        </w:rPr>
        <w:t xml:space="preserve"> d</w:t>
      </w:r>
      <w:r w:rsidR="00E344F5" w:rsidRPr="00981ABD">
        <w:rPr>
          <w:rFonts w:ascii="Arial" w:hAnsi="Arial" w:cs="Arial"/>
          <w:sz w:val="23"/>
          <w:szCs w:val="23"/>
        </w:rPr>
        <w:t xml:space="preserve">esenvolvimento sustentável da </w:t>
      </w:r>
      <w:r w:rsidR="00275926" w:rsidRPr="00981ABD">
        <w:rPr>
          <w:rFonts w:ascii="Arial" w:hAnsi="Arial" w:cs="Arial"/>
          <w:sz w:val="23"/>
          <w:szCs w:val="23"/>
        </w:rPr>
        <w:t xml:space="preserve">Bacia </w:t>
      </w:r>
      <w:r w:rsidR="00E344F5" w:rsidRPr="00981ABD">
        <w:rPr>
          <w:rFonts w:ascii="Arial" w:hAnsi="Arial" w:cs="Arial"/>
          <w:sz w:val="23"/>
          <w:szCs w:val="23"/>
        </w:rPr>
        <w:t>do Rio Itapetin</w:t>
      </w:r>
      <w:r w:rsidR="003C3956">
        <w:rPr>
          <w:rFonts w:ascii="Arial" w:hAnsi="Arial" w:cs="Arial"/>
          <w:sz w:val="23"/>
          <w:szCs w:val="23"/>
        </w:rPr>
        <w:t>in</w:t>
      </w:r>
      <w:r w:rsidR="00E344F5" w:rsidRPr="00981ABD">
        <w:rPr>
          <w:rFonts w:ascii="Arial" w:hAnsi="Arial" w:cs="Arial"/>
          <w:sz w:val="23"/>
          <w:szCs w:val="23"/>
        </w:rPr>
        <w:t>ga</w:t>
      </w:r>
      <w:r w:rsidR="00275926" w:rsidRPr="00981ABD">
        <w:rPr>
          <w:rFonts w:ascii="Arial" w:hAnsi="Arial" w:cs="Arial"/>
          <w:sz w:val="23"/>
          <w:szCs w:val="23"/>
        </w:rPr>
        <w:t xml:space="preserve">, seguindo iniciativas exitosas em </w:t>
      </w:r>
      <w:r w:rsidR="00E344F5" w:rsidRPr="00981ABD">
        <w:rPr>
          <w:rFonts w:ascii="Arial" w:hAnsi="Arial" w:cs="Arial"/>
          <w:sz w:val="23"/>
          <w:szCs w:val="23"/>
        </w:rPr>
        <w:t>outras regiões</w:t>
      </w:r>
      <w:r w:rsidR="00275926" w:rsidRPr="00981ABD">
        <w:rPr>
          <w:rFonts w:ascii="Arial" w:hAnsi="Arial" w:cs="Arial"/>
          <w:sz w:val="23"/>
          <w:szCs w:val="23"/>
        </w:rPr>
        <w:t xml:space="preserve">. Após os esclarecimentos, </w:t>
      </w:r>
      <w:r w:rsidR="00390312" w:rsidRPr="00981ABD">
        <w:rPr>
          <w:rFonts w:ascii="Arial" w:hAnsi="Arial" w:cs="Arial"/>
          <w:sz w:val="23"/>
          <w:szCs w:val="23"/>
        </w:rPr>
        <w:t>o assunto foi submetido à votação e o plenário aprovou por unanimidade o posicionamento do CBH-RB sobre o pleito da Câmara Municipal de Itapetininga</w:t>
      </w:r>
      <w:r w:rsidR="004B33E3" w:rsidRPr="00981ABD">
        <w:rPr>
          <w:rFonts w:ascii="Arial" w:hAnsi="Arial" w:cs="Arial"/>
          <w:sz w:val="23"/>
          <w:szCs w:val="23"/>
        </w:rPr>
        <w:t>,</w:t>
      </w:r>
      <w:r w:rsidR="00390312" w:rsidRPr="00981ABD">
        <w:rPr>
          <w:rFonts w:ascii="Arial" w:hAnsi="Arial" w:cs="Arial"/>
          <w:sz w:val="23"/>
          <w:szCs w:val="23"/>
        </w:rPr>
        <w:t xml:space="preserve"> nos termos da Deliberação CBH-RB nº 324/2025.</w:t>
      </w:r>
      <w:r w:rsidR="00ED43A4">
        <w:rPr>
          <w:rFonts w:ascii="Arial" w:hAnsi="Arial" w:cs="Arial"/>
          <w:sz w:val="23"/>
          <w:szCs w:val="23"/>
        </w:rPr>
        <w:t xml:space="preserve"> </w:t>
      </w:r>
      <w:r w:rsidR="00867A48">
        <w:rPr>
          <w:rFonts w:ascii="Arial" w:hAnsi="Arial" w:cs="Arial"/>
          <w:sz w:val="23"/>
          <w:szCs w:val="23"/>
        </w:rPr>
        <w:t xml:space="preserve">Em prosseguimento, o vice-presidente anunciou </w:t>
      </w:r>
      <w:r w:rsidR="00867A48" w:rsidRPr="00FE48C7">
        <w:rPr>
          <w:rFonts w:ascii="Arial" w:hAnsi="Arial" w:cs="Arial"/>
          <w:sz w:val="23"/>
          <w:szCs w:val="23"/>
        </w:rPr>
        <w:t xml:space="preserve">o </w:t>
      </w:r>
      <w:r w:rsidR="00867A48" w:rsidRPr="00ED43A4">
        <w:rPr>
          <w:rFonts w:ascii="Arial" w:hAnsi="Arial" w:cs="Arial"/>
          <w:b/>
          <w:bCs/>
          <w:sz w:val="23"/>
          <w:szCs w:val="23"/>
        </w:rPr>
        <w:t>item 05 da pauta (Leitura e aprovação da ata da 29ª Assembleia Pública Extraordinária, de 30/05/25)</w:t>
      </w:r>
      <w:r w:rsidR="00867A48">
        <w:rPr>
          <w:rFonts w:ascii="Arial" w:hAnsi="Arial" w:cs="Arial"/>
          <w:sz w:val="23"/>
          <w:szCs w:val="23"/>
        </w:rPr>
        <w:t xml:space="preserve"> e </w:t>
      </w:r>
      <w:r w:rsidR="00867A48" w:rsidRPr="00FE48C7">
        <w:rPr>
          <w:rFonts w:ascii="Arial" w:hAnsi="Arial" w:cs="Arial"/>
          <w:sz w:val="23"/>
          <w:szCs w:val="23"/>
        </w:rPr>
        <w:t>colocou a ata em apreciação e, não havendo contestação, foi aprovada por unanimidade</w:t>
      </w:r>
      <w:r w:rsidR="00867A48">
        <w:rPr>
          <w:rFonts w:ascii="Arial" w:hAnsi="Arial" w:cs="Arial"/>
          <w:sz w:val="23"/>
          <w:szCs w:val="23"/>
        </w:rPr>
        <w:t xml:space="preserve"> com dispensa de leitura. Em seguida, anunciou o </w:t>
      </w:r>
      <w:r w:rsidR="00867A48" w:rsidRPr="008C634D">
        <w:rPr>
          <w:rFonts w:ascii="Arial" w:hAnsi="Arial" w:cs="Arial"/>
          <w:sz w:val="23"/>
          <w:szCs w:val="23"/>
        </w:rPr>
        <w:t>i</w:t>
      </w:r>
      <w:r w:rsidR="00867A48" w:rsidRPr="00ED43A4">
        <w:rPr>
          <w:rFonts w:ascii="Arial" w:hAnsi="Arial" w:cs="Arial"/>
          <w:b/>
          <w:bCs/>
          <w:sz w:val="23"/>
          <w:szCs w:val="23"/>
        </w:rPr>
        <w:t>tem 6 da pauta (Leitura e aprovação da ata da 112ª Assembleia Pública Ordinária, de 30/05/25)</w:t>
      </w:r>
      <w:r w:rsidR="00867A48">
        <w:rPr>
          <w:rFonts w:ascii="Arial" w:hAnsi="Arial" w:cs="Arial"/>
          <w:sz w:val="23"/>
          <w:szCs w:val="23"/>
        </w:rPr>
        <w:t xml:space="preserve">, que, da mesma forma que o item anterior, </w:t>
      </w:r>
      <w:r w:rsidR="00867A48" w:rsidRPr="00FE48C7">
        <w:rPr>
          <w:rFonts w:ascii="Arial" w:hAnsi="Arial" w:cs="Arial"/>
          <w:sz w:val="23"/>
          <w:szCs w:val="23"/>
        </w:rPr>
        <w:t>foi aprovada por unanimidade</w:t>
      </w:r>
      <w:r w:rsidR="00867A48">
        <w:rPr>
          <w:rFonts w:ascii="Arial" w:hAnsi="Arial" w:cs="Arial"/>
          <w:sz w:val="23"/>
          <w:szCs w:val="23"/>
        </w:rPr>
        <w:t>.</w:t>
      </w:r>
      <w:r w:rsidR="00DE0598">
        <w:rPr>
          <w:rFonts w:ascii="Arial" w:hAnsi="Arial" w:cs="Arial"/>
          <w:sz w:val="23"/>
          <w:szCs w:val="23"/>
        </w:rPr>
        <w:t xml:space="preserve"> </w:t>
      </w:r>
      <w:r w:rsidR="00870800" w:rsidRPr="008C634D">
        <w:rPr>
          <w:rFonts w:ascii="Arial" w:hAnsi="Arial" w:cs="Arial"/>
          <w:sz w:val="23"/>
          <w:szCs w:val="23"/>
        </w:rPr>
        <w:t xml:space="preserve">Em prosseguimento, anunciando 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>item 7 da pauta (Aprovação de ajustes do PA/PI 2024-2027)</w:t>
      </w:r>
      <w:r w:rsidR="00870800" w:rsidRPr="008C634D">
        <w:rPr>
          <w:rFonts w:ascii="Arial" w:hAnsi="Arial" w:cs="Arial"/>
          <w:sz w:val="23"/>
          <w:szCs w:val="23"/>
        </w:rPr>
        <w:t xml:space="preserve">, o </w:t>
      </w:r>
      <w:r w:rsidR="00ED43A4">
        <w:rPr>
          <w:rFonts w:ascii="Arial" w:hAnsi="Arial" w:cs="Arial"/>
          <w:sz w:val="23"/>
          <w:szCs w:val="23"/>
        </w:rPr>
        <w:t>vice-</w:t>
      </w:r>
      <w:r w:rsidR="00870800" w:rsidRPr="008C634D">
        <w:rPr>
          <w:rFonts w:ascii="Arial" w:hAnsi="Arial" w:cs="Arial"/>
          <w:sz w:val="23"/>
          <w:szCs w:val="23"/>
        </w:rPr>
        <w:t xml:space="preserve">presidente passou a palavra ao </w:t>
      </w:r>
      <w:r w:rsidR="00ED43A4">
        <w:rPr>
          <w:rFonts w:ascii="Arial" w:hAnsi="Arial" w:cs="Arial"/>
          <w:sz w:val="23"/>
          <w:szCs w:val="23"/>
        </w:rPr>
        <w:t>secretário adjunto</w:t>
      </w:r>
      <w:r w:rsidR="00870800" w:rsidRPr="008C634D">
        <w:rPr>
          <w:rFonts w:ascii="Arial" w:hAnsi="Arial" w:cs="Arial"/>
          <w:sz w:val="23"/>
          <w:szCs w:val="23"/>
        </w:rPr>
        <w:t>, que, devido à dificuldade dos participantes em visualizar o documento composto por planilhas interativas, optou pela apresentação em PowerPoint, visando mais objetividade e facilidade de compreensão. Na exposição, foi explicado que os referidos ajustes decorrem da necessidade de inserção de novas ações, da atualização de valores e da manutenção de ações que, apesar de consideradas importantes, não foram contratadas no exercício anterior. O documento referido é integrado por planilhas classificadas em abas denominadas por “identificação das ações”, “acompanhamento das metas”, “acompanhamento financeiro” que, por operação integrada, permite compor a planilha do PA/PI do quadriênio 2024-2027. Por fim, foi exibida a Deliberação “Ad Referendum” CBH-RB nº 31</w:t>
      </w:r>
      <w:r w:rsidR="00DE0598" w:rsidRPr="008C634D">
        <w:rPr>
          <w:rFonts w:ascii="Arial" w:hAnsi="Arial" w:cs="Arial"/>
          <w:sz w:val="23"/>
          <w:szCs w:val="23"/>
        </w:rPr>
        <w:t>9</w:t>
      </w:r>
      <w:r w:rsidR="00870800" w:rsidRPr="008C634D">
        <w:rPr>
          <w:rFonts w:ascii="Arial" w:hAnsi="Arial" w:cs="Arial"/>
          <w:sz w:val="23"/>
          <w:szCs w:val="23"/>
        </w:rPr>
        <w:t>/2025, na qual foi citado o quadro com a discriminação da priorização dos programas e subprogramas, indicando percentuais específicos para cada Programa de Duração Continuada (PDC). Colocada em votação, a citada deliberação foi referendada por unanimidade.</w:t>
      </w:r>
      <w:r w:rsidR="00840AFA">
        <w:rPr>
          <w:rFonts w:ascii="Arial" w:hAnsi="Arial" w:cs="Arial"/>
          <w:sz w:val="23"/>
          <w:szCs w:val="23"/>
        </w:rPr>
        <w:t xml:space="preserve"> </w:t>
      </w:r>
      <w:r w:rsidR="00870800" w:rsidRPr="008C634D">
        <w:rPr>
          <w:rFonts w:ascii="Arial" w:hAnsi="Arial" w:cs="Arial"/>
          <w:sz w:val="23"/>
          <w:szCs w:val="23"/>
        </w:rPr>
        <w:t xml:space="preserve">Passando para 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 xml:space="preserve">item </w:t>
      </w:r>
      <w:r w:rsidR="000D5A0A" w:rsidRPr="00ED43A4">
        <w:rPr>
          <w:rFonts w:ascii="Arial" w:hAnsi="Arial" w:cs="Arial"/>
          <w:b/>
          <w:bCs/>
          <w:sz w:val="23"/>
          <w:szCs w:val="23"/>
        </w:rPr>
        <w:t>8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 xml:space="preserve"> da pauta (Aprovação dos Critérios do </w:t>
      </w:r>
      <w:r w:rsidR="00A87B25" w:rsidRPr="00ED43A4">
        <w:rPr>
          <w:rFonts w:ascii="Arial" w:hAnsi="Arial" w:cs="Arial"/>
          <w:b/>
          <w:bCs/>
          <w:sz w:val="23"/>
          <w:szCs w:val="23"/>
        </w:rPr>
        <w:t xml:space="preserve">Segundo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>Processo FEHIDRO/2025)</w:t>
      </w:r>
      <w:r w:rsidR="00870800" w:rsidRPr="008C634D">
        <w:rPr>
          <w:rFonts w:ascii="Arial" w:hAnsi="Arial" w:cs="Arial"/>
          <w:sz w:val="23"/>
          <w:szCs w:val="23"/>
        </w:rPr>
        <w:t>, o s</w:t>
      </w:r>
      <w:r w:rsidR="00ED43A4">
        <w:rPr>
          <w:rFonts w:ascii="Arial" w:hAnsi="Arial" w:cs="Arial"/>
          <w:sz w:val="23"/>
          <w:szCs w:val="23"/>
        </w:rPr>
        <w:t>ecretário adjunto</w:t>
      </w:r>
      <w:r w:rsidR="00870800" w:rsidRPr="008C634D">
        <w:rPr>
          <w:rFonts w:ascii="Arial" w:hAnsi="Arial" w:cs="Arial"/>
          <w:sz w:val="23"/>
          <w:szCs w:val="23"/>
        </w:rPr>
        <w:t xml:space="preserve"> </w:t>
      </w:r>
      <w:r w:rsidR="00ED43A4">
        <w:rPr>
          <w:rFonts w:ascii="Arial" w:hAnsi="Arial" w:cs="Arial"/>
          <w:sz w:val="23"/>
          <w:szCs w:val="23"/>
        </w:rPr>
        <w:t xml:space="preserve">foi </w:t>
      </w:r>
      <w:r w:rsidR="00870800" w:rsidRPr="008C634D">
        <w:rPr>
          <w:rFonts w:ascii="Arial" w:hAnsi="Arial" w:cs="Arial"/>
          <w:sz w:val="23"/>
          <w:szCs w:val="23"/>
        </w:rPr>
        <w:t xml:space="preserve">novamente solicitado e passou a explicar o regramento do processo de habilitação ao financiamento com recursos do FEHIDRO de 2025. Para tanto, devido ao grande volume de documentos que compõem os “critérios”, utilizou-se de Power Point com o fim de tornar mais didática e objetiva </w:t>
      </w:r>
      <w:r w:rsidR="00870800" w:rsidRPr="008C634D">
        <w:rPr>
          <w:rFonts w:ascii="Arial" w:hAnsi="Arial" w:cs="Arial"/>
          <w:sz w:val="23"/>
          <w:szCs w:val="23"/>
        </w:rPr>
        <w:lastRenderedPageBreak/>
        <w:t xml:space="preserve">a apresentação para passar as seguintes informações e orientações: a) a verba disponível para investimento em 2025 com recursos oriundos da Compensação Financeira pela Utilização de Recursos Hídricos (CFURH) e da Cobrança pelo Uso de Recursos Hídricos (COB); b) as ações financiáveis de acordo com o estabelecido no Plano de Ação e Programas de Investimento (PA/PI); c) a agenda do </w:t>
      </w:r>
      <w:r w:rsidR="00ED43A4">
        <w:rPr>
          <w:rFonts w:ascii="Arial" w:hAnsi="Arial" w:cs="Arial"/>
          <w:sz w:val="23"/>
          <w:szCs w:val="23"/>
        </w:rPr>
        <w:t xml:space="preserve">2º </w:t>
      </w:r>
      <w:r w:rsidR="00870800" w:rsidRPr="008C634D">
        <w:rPr>
          <w:rFonts w:ascii="Arial" w:hAnsi="Arial" w:cs="Arial"/>
          <w:sz w:val="23"/>
          <w:szCs w:val="23"/>
        </w:rPr>
        <w:t xml:space="preserve">processo; d) citações sobre alguns itens considerados importantes, tais como o Manual de Procedimentos Operacionais do Fundo, os valores limites de empreendimentos, licenças ambientais e outorga pelo uso dos recursos hídricos, utilização de documentos digitais, participação dos proponentes </w:t>
      </w:r>
      <w:r w:rsidR="00ED43A4">
        <w:rPr>
          <w:rFonts w:ascii="Arial" w:hAnsi="Arial" w:cs="Arial"/>
          <w:sz w:val="23"/>
          <w:szCs w:val="23"/>
        </w:rPr>
        <w:t>n</w:t>
      </w:r>
      <w:r w:rsidR="00870800" w:rsidRPr="008C634D">
        <w:rPr>
          <w:rFonts w:ascii="Arial" w:hAnsi="Arial" w:cs="Arial"/>
          <w:sz w:val="23"/>
          <w:szCs w:val="23"/>
        </w:rPr>
        <w:t xml:space="preserve">a reunião de câmaras técnicas na etapa de avaliação preliminar; e) disponibilização de dados de contato para dirimir dúvidas e endereços eletrônico para acesso aos documentos. Após os esclarecimentos complementares à apresentação, os “Critérios do </w:t>
      </w:r>
      <w:r w:rsidR="000D5A0A" w:rsidRPr="008C634D">
        <w:rPr>
          <w:rFonts w:ascii="Arial" w:hAnsi="Arial" w:cs="Arial"/>
          <w:sz w:val="23"/>
          <w:szCs w:val="23"/>
        </w:rPr>
        <w:t xml:space="preserve">segundo </w:t>
      </w:r>
      <w:r w:rsidR="00870800" w:rsidRPr="008C634D">
        <w:rPr>
          <w:rFonts w:ascii="Arial" w:hAnsi="Arial" w:cs="Arial"/>
          <w:sz w:val="23"/>
          <w:szCs w:val="23"/>
        </w:rPr>
        <w:t xml:space="preserve">processo FEHIDRO/2025” foram aprovados por unanimidade nos termos da Deliberação </w:t>
      </w:r>
      <w:r w:rsidR="000D5A0A" w:rsidRPr="008C634D">
        <w:rPr>
          <w:rFonts w:ascii="Arial" w:hAnsi="Arial" w:cs="Arial"/>
          <w:sz w:val="23"/>
          <w:szCs w:val="23"/>
        </w:rPr>
        <w:t xml:space="preserve">“Ad Referendum” </w:t>
      </w:r>
      <w:r w:rsidR="00870800" w:rsidRPr="008C634D">
        <w:rPr>
          <w:rFonts w:ascii="Arial" w:hAnsi="Arial" w:cs="Arial"/>
          <w:sz w:val="23"/>
          <w:szCs w:val="23"/>
        </w:rPr>
        <w:t>CBH-RB nº 3</w:t>
      </w:r>
      <w:r w:rsidR="000D5A0A" w:rsidRPr="008C634D">
        <w:rPr>
          <w:rFonts w:ascii="Arial" w:hAnsi="Arial" w:cs="Arial"/>
          <w:sz w:val="23"/>
          <w:szCs w:val="23"/>
        </w:rPr>
        <w:t>20</w:t>
      </w:r>
      <w:r w:rsidR="00870800" w:rsidRPr="008C634D">
        <w:rPr>
          <w:rFonts w:ascii="Arial" w:hAnsi="Arial" w:cs="Arial"/>
          <w:sz w:val="23"/>
          <w:szCs w:val="23"/>
        </w:rPr>
        <w:t>/2025.</w:t>
      </w:r>
      <w:r w:rsidR="00840AFA">
        <w:rPr>
          <w:rFonts w:ascii="Arial" w:hAnsi="Arial" w:cs="Arial"/>
          <w:sz w:val="23"/>
          <w:szCs w:val="23"/>
        </w:rPr>
        <w:t xml:space="preserve"> </w:t>
      </w:r>
      <w:r w:rsidR="004E4A98" w:rsidRPr="008C634D">
        <w:rPr>
          <w:rFonts w:ascii="Arial" w:hAnsi="Arial" w:cs="Arial"/>
          <w:sz w:val="23"/>
          <w:szCs w:val="23"/>
        </w:rPr>
        <w:t xml:space="preserve">Em continuidade, o sr. vice-presidente anunciou o </w:t>
      </w:r>
      <w:r w:rsidR="004E4A98" w:rsidRPr="00840AFA">
        <w:rPr>
          <w:rFonts w:ascii="Arial" w:hAnsi="Arial" w:cs="Arial"/>
          <w:b/>
          <w:bCs/>
          <w:sz w:val="23"/>
          <w:szCs w:val="23"/>
        </w:rPr>
        <w:t>item 9 da pauta (sobre os projetos do 2º processo FEHIDRO/2025)</w:t>
      </w:r>
      <w:r w:rsidR="004E4A98" w:rsidRPr="008C634D">
        <w:rPr>
          <w:rFonts w:ascii="Arial" w:hAnsi="Arial" w:cs="Arial"/>
          <w:sz w:val="23"/>
          <w:szCs w:val="23"/>
        </w:rPr>
        <w:t xml:space="preserve"> e passou a palavra ao sr. secretário adjunto, que iniciou a explanação informando que foram recebidos </w:t>
      </w:r>
      <w:r w:rsidR="00D57EFC" w:rsidRPr="008C634D">
        <w:rPr>
          <w:rFonts w:ascii="Arial" w:hAnsi="Arial" w:cs="Arial"/>
          <w:sz w:val="23"/>
          <w:szCs w:val="23"/>
        </w:rPr>
        <w:t>31</w:t>
      </w:r>
      <w:r w:rsidR="004E4A98" w:rsidRPr="008C634D">
        <w:rPr>
          <w:rFonts w:ascii="Arial" w:hAnsi="Arial" w:cs="Arial"/>
          <w:sz w:val="23"/>
          <w:szCs w:val="23"/>
        </w:rPr>
        <w:t xml:space="preserve"> projetos</w:t>
      </w:r>
      <w:r w:rsidR="00D57EFC" w:rsidRPr="008C634D">
        <w:rPr>
          <w:rFonts w:ascii="Arial" w:hAnsi="Arial" w:cs="Arial"/>
          <w:sz w:val="23"/>
          <w:szCs w:val="23"/>
        </w:rPr>
        <w:t xml:space="preserve">, que </w:t>
      </w:r>
      <w:r w:rsidR="004E4A98" w:rsidRPr="008C634D">
        <w:rPr>
          <w:rFonts w:ascii="Arial" w:hAnsi="Arial" w:cs="Arial"/>
          <w:sz w:val="23"/>
          <w:szCs w:val="23"/>
        </w:rPr>
        <w:t xml:space="preserve">foram objeto de avaliação preliminar </w:t>
      </w:r>
      <w:r w:rsidR="00D57EFC" w:rsidRPr="008C634D">
        <w:rPr>
          <w:rFonts w:ascii="Arial" w:hAnsi="Arial" w:cs="Arial"/>
          <w:sz w:val="23"/>
          <w:szCs w:val="23"/>
        </w:rPr>
        <w:t xml:space="preserve">das câmaras técnicas </w:t>
      </w:r>
      <w:r w:rsidR="004E4A98" w:rsidRPr="008C634D">
        <w:rPr>
          <w:rFonts w:ascii="Arial" w:hAnsi="Arial" w:cs="Arial"/>
          <w:sz w:val="23"/>
          <w:szCs w:val="23"/>
        </w:rPr>
        <w:t xml:space="preserve">e devolvidos aos proponentes para os necessários ajustes, e destes </w:t>
      </w:r>
      <w:r w:rsidR="00D57EFC" w:rsidRPr="008C634D">
        <w:rPr>
          <w:rFonts w:ascii="Arial" w:hAnsi="Arial" w:cs="Arial"/>
          <w:sz w:val="23"/>
          <w:szCs w:val="23"/>
        </w:rPr>
        <w:t xml:space="preserve">2 </w:t>
      </w:r>
      <w:r w:rsidR="004E4A98" w:rsidRPr="008C634D">
        <w:rPr>
          <w:rFonts w:ascii="Arial" w:hAnsi="Arial" w:cs="Arial"/>
          <w:sz w:val="23"/>
          <w:szCs w:val="23"/>
        </w:rPr>
        <w:t>manifestaram</w:t>
      </w:r>
      <w:r w:rsidR="00D57EFC" w:rsidRPr="008C634D">
        <w:rPr>
          <w:rFonts w:ascii="Arial" w:hAnsi="Arial" w:cs="Arial"/>
          <w:sz w:val="23"/>
          <w:szCs w:val="23"/>
        </w:rPr>
        <w:t xml:space="preserve"> desistência e 9 foram desclassificados por motivos diversos durante o processo, e ao final foram considerados tecnicamente habilitados </w:t>
      </w:r>
      <w:r w:rsidR="004E4A98" w:rsidRPr="008C634D">
        <w:rPr>
          <w:rFonts w:ascii="Arial" w:hAnsi="Arial" w:cs="Arial"/>
          <w:sz w:val="23"/>
          <w:szCs w:val="23"/>
        </w:rPr>
        <w:t>20</w:t>
      </w:r>
      <w:r w:rsidR="00D57EFC" w:rsidRPr="008C634D">
        <w:rPr>
          <w:rFonts w:ascii="Arial" w:hAnsi="Arial" w:cs="Arial"/>
          <w:sz w:val="23"/>
          <w:szCs w:val="23"/>
        </w:rPr>
        <w:t xml:space="preserve"> projetos.</w:t>
      </w:r>
      <w:r w:rsidR="004E4A98" w:rsidRPr="008C634D">
        <w:rPr>
          <w:rFonts w:ascii="Arial" w:hAnsi="Arial" w:cs="Arial"/>
          <w:sz w:val="23"/>
          <w:szCs w:val="23"/>
        </w:rPr>
        <w:t xml:space="preserve"> O sr.</w:t>
      </w:r>
      <w:r w:rsidR="00D57EFC" w:rsidRPr="008C634D">
        <w:rPr>
          <w:rFonts w:ascii="Arial" w:hAnsi="Arial" w:cs="Arial"/>
          <w:sz w:val="23"/>
          <w:szCs w:val="23"/>
        </w:rPr>
        <w:t xml:space="preserve"> vice-p</w:t>
      </w:r>
      <w:r w:rsidR="004E4A98" w:rsidRPr="008C634D">
        <w:rPr>
          <w:rFonts w:ascii="Arial" w:hAnsi="Arial" w:cs="Arial"/>
          <w:sz w:val="23"/>
          <w:szCs w:val="23"/>
        </w:rPr>
        <w:t>residente submeteu para votação e a relação com os 2</w:t>
      </w:r>
      <w:r w:rsidR="00D57EFC" w:rsidRPr="008C634D">
        <w:rPr>
          <w:rFonts w:ascii="Arial" w:hAnsi="Arial" w:cs="Arial"/>
          <w:sz w:val="23"/>
          <w:szCs w:val="23"/>
        </w:rPr>
        <w:t>0</w:t>
      </w:r>
      <w:r w:rsidR="004E4A98" w:rsidRPr="008C634D">
        <w:rPr>
          <w:rFonts w:ascii="Arial" w:hAnsi="Arial" w:cs="Arial"/>
          <w:sz w:val="23"/>
          <w:szCs w:val="23"/>
        </w:rPr>
        <w:t xml:space="preserve"> projetos foi aprovada como anexo da Deliberação CBH-RB nº 3</w:t>
      </w:r>
      <w:r w:rsidR="00D57EFC" w:rsidRPr="008C634D">
        <w:rPr>
          <w:rFonts w:ascii="Arial" w:hAnsi="Arial" w:cs="Arial"/>
          <w:sz w:val="23"/>
          <w:szCs w:val="23"/>
        </w:rPr>
        <w:t>22</w:t>
      </w:r>
      <w:r w:rsidR="004E4A98" w:rsidRPr="008C634D">
        <w:rPr>
          <w:rFonts w:ascii="Arial" w:hAnsi="Arial" w:cs="Arial"/>
          <w:sz w:val="23"/>
          <w:szCs w:val="23"/>
        </w:rPr>
        <w:t xml:space="preserve">, por unanimidade. O sr. Secretário prosseguiu informando que as instituições proponentes dos projetos classificados deverão cadastrar todos os documentos no sistema de informações do Fundo, o SINFEHIDRO, impreterivelmente até o dia </w:t>
      </w:r>
      <w:r w:rsidR="00D57EFC" w:rsidRPr="008C634D">
        <w:rPr>
          <w:rFonts w:ascii="Arial" w:hAnsi="Arial" w:cs="Arial"/>
          <w:sz w:val="23"/>
          <w:szCs w:val="23"/>
        </w:rPr>
        <w:t>03</w:t>
      </w:r>
      <w:r w:rsidR="004E4A98" w:rsidRPr="008C634D">
        <w:rPr>
          <w:rFonts w:ascii="Arial" w:hAnsi="Arial" w:cs="Arial"/>
          <w:sz w:val="23"/>
          <w:szCs w:val="23"/>
        </w:rPr>
        <w:t>/0</w:t>
      </w:r>
      <w:r w:rsidR="00D57EFC" w:rsidRPr="008C634D">
        <w:rPr>
          <w:rFonts w:ascii="Arial" w:hAnsi="Arial" w:cs="Arial"/>
          <w:sz w:val="23"/>
          <w:szCs w:val="23"/>
        </w:rPr>
        <w:t>9</w:t>
      </w:r>
      <w:r w:rsidR="004E4A98" w:rsidRPr="008C634D">
        <w:rPr>
          <w:rFonts w:ascii="Arial" w:hAnsi="Arial" w:cs="Arial"/>
          <w:sz w:val="23"/>
          <w:szCs w:val="23"/>
        </w:rPr>
        <w:t xml:space="preserve">. Apresentou também o </w:t>
      </w:r>
      <w:r w:rsidR="00A127EB" w:rsidRPr="008C634D">
        <w:rPr>
          <w:rFonts w:ascii="Arial" w:hAnsi="Arial" w:cs="Arial"/>
          <w:sz w:val="23"/>
          <w:szCs w:val="23"/>
        </w:rPr>
        <w:t xml:space="preserve">balanço </w:t>
      </w:r>
      <w:r w:rsidR="004E4A98" w:rsidRPr="008C634D">
        <w:rPr>
          <w:rFonts w:ascii="Arial" w:hAnsi="Arial" w:cs="Arial"/>
          <w:sz w:val="23"/>
          <w:szCs w:val="23"/>
        </w:rPr>
        <w:t>financeiro</w:t>
      </w:r>
      <w:r w:rsidR="00A127EB" w:rsidRPr="008C634D">
        <w:rPr>
          <w:rFonts w:ascii="Arial" w:hAnsi="Arial" w:cs="Arial"/>
          <w:sz w:val="23"/>
          <w:szCs w:val="23"/>
        </w:rPr>
        <w:t xml:space="preserve"> com a especificação dos valores </w:t>
      </w:r>
      <w:r w:rsidR="004E4A98" w:rsidRPr="008C634D">
        <w:rPr>
          <w:rFonts w:ascii="Arial" w:hAnsi="Arial" w:cs="Arial"/>
          <w:sz w:val="23"/>
          <w:szCs w:val="23"/>
        </w:rPr>
        <w:t>do 1º</w:t>
      </w:r>
      <w:r w:rsidR="00A127EB" w:rsidRPr="008C634D">
        <w:rPr>
          <w:rFonts w:ascii="Arial" w:hAnsi="Arial" w:cs="Arial"/>
          <w:sz w:val="23"/>
          <w:szCs w:val="23"/>
        </w:rPr>
        <w:t xml:space="preserve"> e 2º processos</w:t>
      </w:r>
      <w:r w:rsidR="004E4A98" w:rsidRPr="008C634D">
        <w:rPr>
          <w:rFonts w:ascii="Arial" w:hAnsi="Arial" w:cs="Arial"/>
          <w:sz w:val="23"/>
          <w:szCs w:val="23"/>
        </w:rPr>
        <w:t xml:space="preserve"> de financiamento</w:t>
      </w:r>
      <w:r w:rsidR="00A127EB" w:rsidRPr="008C634D">
        <w:rPr>
          <w:rFonts w:ascii="Arial" w:hAnsi="Arial" w:cs="Arial"/>
          <w:sz w:val="23"/>
          <w:szCs w:val="23"/>
        </w:rPr>
        <w:t xml:space="preserve"> realizados em 2025</w:t>
      </w:r>
      <w:r w:rsidR="004E4A98" w:rsidRPr="008C634D">
        <w:rPr>
          <w:rFonts w:ascii="Arial" w:hAnsi="Arial" w:cs="Arial"/>
          <w:sz w:val="23"/>
          <w:szCs w:val="23"/>
        </w:rPr>
        <w:t>.</w:t>
      </w:r>
      <w:r w:rsidR="00AA76AD" w:rsidRPr="008C634D">
        <w:rPr>
          <w:rFonts w:ascii="Arial" w:hAnsi="Arial" w:cs="Arial"/>
          <w:sz w:val="23"/>
          <w:szCs w:val="23"/>
        </w:rPr>
        <w:t xml:space="preserve"> Prosseguindo, o vice-presidente anunciou o item 10 da pauta (Informes gerais) e passou a palavra para a sra. Isadora Le Senechal Parada, da Diretoria de Planejamento Ambiental – DPLA, que informou que a </w:t>
      </w:r>
      <w:r w:rsidR="004E4A98" w:rsidRPr="008C634D">
        <w:rPr>
          <w:rFonts w:ascii="Arial" w:hAnsi="Arial" w:cs="Arial"/>
          <w:sz w:val="23"/>
          <w:szCs w:val="23"/>
        </w:rPr>
        <w:t xml:space="preserve">Secretaria do </w:t>
      </w:r>
      <w:r w:rsidR="008C634D" w:rsidRPr="008C634D">
        <w:rPr>
          <w:rFonts w:ascii="Arial" w:hAnsi="Arial" w:cs="Arial"/>
          <w:sz w:val="23"/>
          <w:szCs w:val="23"/>
        </w:rPr>
        <w:t>Meio Ambiente</w:t>
      </w:r>
      <w:r w:rsidR="004E4A98" w:rsidRPr="008C634D">
        <w:rPr>
          <w:rFonts w:ascii="Arial" w:hAnsi="Arial" w:cs="Arial"/>
          <w:sz w:val="23"/>
          <w:szCs w:val="23"/>
        </w:rPr>
        <w:t xml:space="preserve">, </w:t>
      </w:r>
      <w:r w:rsidR="008C634D" w:rsidRPr="008C634D">
        <w:rPr>
          <w:rFonts w:ascii="Arial" w:hAnsi="Arial" w:cs="Arial"/>
          <w:sz w:val="23"/>
          <w:szCs w:val="23"/>
        </w:rPr>
        <w:t xml:space="preserve">Infraestrutura </w:t>
      </w:r>
      <w:r w:rsidR="004E4A98" w:rsidRPr="008C634D">
        <w:rPr>
          <w:rFonts w:ascii="Arial" w:hAnsi="Arial" w:cs="Arial"/>
          <w:sz w:val="23"/>
          <w:szCs w:val="23"/>
        </w:rPr>
        <w:t xml:space="preserve">e </w:t>
      </w:r>
      <w:r w:rsidR="008C634D" w:rsidRPr="008C634D">
        <w:rPr>
          <w:rFonts w:ascii="Arial" w:hAnsi="Arial" w:cs="Arial"/>
          <w:sz w:val="23"/>
          <w:szCs w:val="23"/>
        </w:rPr>
        <w:t xml:space="preserve">Logística </w:t>
      </w:r>
      <w:r w:rsidR="004E4A98" w:rsidRPr="008C634D">
        <w:rPr>
          <w:rFonts w:ascii="Arial" w:hAnsi="Arial" w:cs="Arial"/>
          <w:sz w:val="23"/>
          <w:szCs w:val="23"/>
        </w:rPr>
        <w:t xml:space="preserve">abriu </w:t>
      </w:r>
      <w:r w:rsidR="00972810">
        <w:rPr>
          <w:rFonts w:ascii="Arial" w:hAnsi="Arial" w:cs="Arial"/>
          <w:sz w:val="23"/>
          <w:szCs w:val="23"/>
        </w:rPr>
        <w:t xml:space="preserve">no dia 28/08 com prazo para participação até 19/09 </w:t>
      </w:r>
      <w:r w:rsidR="004E4A98" w:rsidRPr="008C634D">
        <w:rPr>
          <w:rFonts w:ascii="Arial" w:hAnsi="Arial" w:cs="Arial"/>
          <w:sz w:val="23"/>
          <w:szCs w:val="23"/>
        </w:rPr>
        <w:t xml:space="preserve">o edital do </w:t>
      </w:r>
      <w:r w:rsidR="008C634D">
        <w:rPr>
          <w:rFonts w:ascii="Arial" w:hAnsi="Arial" w:cs="Arial"/>
          <w:sz w:val="23"/>
          <w:szCs w:val="23"/>
        </w:rPr>
        <w:t xml:space="preserve">Fundo Estadual </w:t>
      </w:r>
      <w:r w:rsidR="00AD7116">
        <w:rPr>
          <w:rFonts w:ascii="Arial" w:hAnsi="Arial" w:cs="Arial"/>
          <w:sz w:val="23"/>
          <w:szCs w:val="23"/>
        </w:rPr>
        <w:t xml:space="preserve">de Prevenção e Controle da Poluição – </w:t>
      </w:r>
      <w:r w:rsidR="00AD7116" w:rsidRPr="008C634D">
        <w:rPr>
          <w:rFonts w:ascii="Arial" w:hAnsi="Arial" w:cs="Arial"/>
          <w:sz w:val="23"/>
          <w:szCs w:val="23"/>
        </w:rPr>
        <w:t>FECOP</w:t>
      </w:r>
      <w:r w:rsidR="00AD7116">
        <w:rPr>
          <w:rFonts w:ascii="Arial" w:hAnsi="Arial" w:cs="Arial"/>
          <w:sz w:val="23"/>
          <w:szCs w:val="23"/>
        </w:rPr>
        <w:t>, e</w:t>
      </w:r>
      <w:r w:rsidR="004E4A98" w:rsidRPr="008C634D">
        <w:rPr>
          <w:rFonts w:ascii="Arial" w:hAnsi="Arial" w:cs="Arial"/>
          <w:sz w:val="23"/>
          <w:szCs w:val="23"/>
        </w:rPr>
        <w:t>xclusivamente para as prefeituras</w:t>
      </w:r>
      <w:r w:rsidR="00AD7116">
        <w:rPr>
          <w:rFonts w:ascii="Arial" w:hAnsi="Arial" w:cs="Arial"/>
          <w:sz w:val="23"/>
          <w:szCs w:val="23"/>
        </w:rPr>
        <w:t xml:space="preserve"> adquirir </w:t>
      </w:r>
      <w:r w:rsidR="004E4A98" w:rsidRPr="008C634D">
        <w:rPr>
          <w:rFonts w:ascii="Arial" w:hAnsi="Arial" w:cs="Arial"/>
          <w:sz w:val="23"/>
          <w:szCs w:val="23"/>
        </w:rPr>
        <w:t>caminhões para gestão de resíduos</w:t>
      </w:r>
      <w:r w:rsidR="00AD7116">
        <w:rPr>
          <w:rFonts w:ascii="Arial" w:hAnsi="Arial" w:cs="Arial"/>
          <w:sz w:val="23"/>
          <w:szCs w:val="23"/>
        </w:rPr>
        <w:t xml:space="preserve">, seja para </w:t>
      </w:r>
      <w:r w:rsidR="004E4A98" w:rsidRPr="008C634D">
        <w:rPr>
          <w:rFonts w:ascii="Arial" w:hAnsi="Arial" w:cs="Arial"/>
          <w:sz w:val="23"/>
          <w:szCs w:val="23"/>
        </w:rPr>
        <w:t>coleta seletiva</w:t>
      </w:r>
      <w:r w:rsidR="00EE0A47">
        <w:rPr>
          <w:rFonts w:ascii="Arial" w:hAnsi="Arial" w:cs="Arial"/>
          <w:sz w:val="23"/>
          <w:szCs w:val="23"/>
        </w:rPr>
        <w:t xml:space="preserve"> ou</w:t>
      </w:r>
      <w:r w:rsidR="00AD7116">
        <w:rPr>
          <w:rFonts w:ascii="Arial" w:hAnsi="Arial" w:cs="Arial"/>
          <w:sz w:val="23"/>
          <w:szCs w:val="23"/>
        </w:rPr>
        <w:t xml:space="preserve"> para </w:t>
      </w:r>
      <w:r w:rsidR="004E4A98" w:rsidRPr="008C634D">
        <w:rPr>
          <w:rFonts w:ascii="Arial" w:hAnsi="Arial" w:cs="Arial"/>
          <w:sz w:val="23"/>
          <w:szCs w:val="23"/>
        </w:rPr>
        <w:t>coleta convencional</w:t>
      </w:r>
      <w:r w:rsidR="00EE0A47">
        <w:rPr>
          <w:rFonts w:ascii="Arial" w:hAnsi="Arial" w:cs="Arial"/>
          <w:sz w:val="23"/>
          <w:szCs w:val="23"/>
        </w:rPr>
        <w:t xml:space="preserve">, e para </w:t>
      </w:r>
      <w:r w:rsidR="000910C7">
        <w:rPr>
          <w:rFonts w:ascii="Arial" w:hAnsi="Arial" w:cs="Arial"/>
          <w:sz w:val="23"/>
          <w:szCs w:val="23"/>
        </w:rPr>
        <w:t>equipamento</w:t>
      </w:r>
      <w:r w:rsidR="00AD7116">
        <w:rPr>
          <w:rFonts w:ascii="Arial" w:hAnsi="Arial" w:cs="Arial"/>
          <w:sz w:val="23"/>
          <w:szCs w:val="23"/>
        </w:rPr>
        <w:t xml:space="preserve"> tritura</w:t>
      </w:r>
      <w:r w:rsidR="000910C7">
        <w:rPr>
          <w:rFonts w:ascii="Arial" w:hAnsi="Arial" w:cs="Arial"/>
          <w:sz w:val="23"/>
          <w:szCs w:val="23"/>
        </w:rPr>
        <w:t xml:space="preserve">dor </w:t>
      </w:r>
      <w:r w:rsidR="00AD7116">
        <w:rPr>
          <w:rFonts w:ascii="Arial" w:hAnsi="Arial" w:cs="Arial"/>
          <w:sz w:val="23"/>
          <w:szCs w:val="23"/>
        </w:rPr>
        <w:t xml:space="preserve">de </w:t>
      </w:r>
      <w:r w:rsidR="00EE0A47">
        <w:rPr>
          <w:rFonts w:ascii="Arial" w:hAnsi="Arial" w:cs="Arial"/>
          <w:sz w:val="23"/>
          <w:szCs w:val="23"/>
        </w:rPr>
        <w:t>galhos</w:t>
      </w:r>
      <w:r w:rsidR="000910C7">
        <w:rPr>
          <w:rFonts w:ascii="Arial" w:hAnsi="Arial" w:cs="Arial"/>
          <w:sz w:val="23"/>
          <w:szCs w:val="23"/>
        </w:rPr>
        <w:t>, observando que se trata de oportunidade alternativa à fonte do Fundo Estadual de Recursos Hídricos – FEHIDRO que não permite o financiamento de caminhões que não seja para coleta seletiva, e finalizou informando que a verba é limitada (R$ 30 milhões para todo o Estado). O sr. Sidney Maia de Barcelos, da Companhia Ambiental do Estado de São Paulo – CETESB</w:t>
      </w:r>
      <w:r w:rsidR="00972810">
        <w:rPr>
          <w:rFonts w:ascii="Arial" w:hAnsi="Arial" w:cs="Arial"/>
          <w:sz w:val="23"/>
          <w:szCs w:val="23"/>
        </w:rPr>
        <w:t xml:space="preserve">, complementou informando os seguintes critérios de seleção: a) </w:t>
      </w:r>
      <w:r w:rsidR="00972810" w:rsidRPr="00972810">
        <w:rPr>
          <w:rFonts w:ascii="Arial" w:hAnsi="Arial" w:cs="Arial"/>
          <w:sz w:val="23"/>
          <w:szCs w:val="23"/>
        </w:rPr>
        <w:t>Participação em programas como Integra Resíduos ou UniversalizaSP</w:t>
      </w:r>
      <w:r w:rsidR="00972810" w:rsidRPr="00EE0A47">
        <w:rPr>
          <w:rFonts w:ascii="Arial" w:hAnsi="Arial" w:cs="Arial"/>
          <w:sz w:val="23"/>
          <w:szCs w:val="23"/>
        </w:rPr>
        <w:t xml:space="preserve">; b) </w:t>
      </w:r>
      <w:r w:rsidR="00972810" w:rsidRPr="00972810">
        <w:rPr>
          <w:rFonts w:ascii="Arial" w:hAnsi="Arial" w:cs="Arial"/>
          <w:sz w:val="23"/>
          <w:szCs w:val="23"/>
        </w:rPr>
        <w:t>Possuir Plano Municipal de Gestão Integrada de Resíduos (PMGIRS) atualizado</w:t>
      </w:r>
      <w:r w:rsidR="00972810">
        <w:rPr>
          <w:rFonts w:ascii="Arial" w:hAnsi="Arial" w:cs="Arial"/>
          <w:sz w:val="23"/>
          <w:szCs w:val="23"/>
        </w:rPr>
        <w:t xml:space="preserve">; e c) </w:t>
      </w:r>
      <w:r w:rsidR="00972810" w:rsidRPr="00972810">
        <w:rPr>
          <w:rFonts w:ascii="Arial" w:hAnsi="Arial" w:cs="Arial"/>
          <w:sz w:val="23"/>
          <w:szCs w:val="23"/>
        </w:rPr>
        <w:t>Regularidade fiscal e trabalhista (FGTS, CNDT, Cadin etc.)</w:t>
      </w:r>
      <w:r w:rsidR="00972810">
        <w:rPr>
          <w:rFonts w:ascii="Arial" w:hAnsi="Arial" w:cs="Arial"/>
          <w:sz w:val="23"/>
          <w:szCs w:val="23"/>
        </w:rPr>
        <w:t>.</w:t>
      </w:r>
      <w:r w:rsidR="001E1F82">
        <w:rPr>
          <w:rFonts w:ascii="Arial" w:hAnsi="Arial" w:cs="Arial"/>
          <w:sz w:val="23"/>
          <w:szCs w:val="23"/>
        </w:rPr>
        <w:t xml:space="preserve"> Em seguida, Rafael França Guimarães de Paula, da </w:t>
      </w:r>
      <w:r w:rsidR="001E1F82" w:rsidRPr="001E1F82">
        <w:rPr>
          <w:rFonts w:ascii="Arial" w:hAnsi="Arial" w:cs="Arial"/>
          <w:sz w:val="23"/>
          <w:szCs w:val="23"/>
        </w:rPr>
        <w:t xml:space="preserve">Cooperativa dos Produtores Rurais e da Agricultura Familiar do Vale do Ribeira </w:t>
      </w:r>
      <w:r w:rsidR="001E1F82">
        <w:rPr>
          <w:rFonts w:ascii="Arial" w:hAnsi="Arial" w:cs="Arial"/>
          <w:sz w:val="23"/>
          <w:szCs w:val="23"/>
        </w:rPr>
        <w:t>–</w:t>
      </w:r>
      <w:r w:rsidR="001E1F82" w:rsidRPr="001E1F82">
        <w:rPr>
          <w:rFonts w:ascii="Arial" w:hAnsi="Arial" w:cs="Arial"/>
          <w:sz w:val="23"/>
          <w:szCs w:val="23"/>
        </w:rPr>
        <w:t xml:space="preserve"> COOPERCENTRAL</w:t>
      </w:r>
      <w:r w:rsidR="001E1F82">
        <w:rPr>
          <w:rFonts w:ascii="Arial" w:hAnsi="Arial" w:cs="Arial"/>
          <w:sz w:val="23"/>
          <w:szCs w:val="23"/>
        </w:rPr>
        <w:t>, deu informes sobre o produto do projeto</w:t>
      </w:r>
      <w:r w:rsidR="004E7B84">
        <w:rPr>
          <w:rFonts w:ascii="Arial" w:hAnsi="Arial" w:cs="Arial"/>
          <w:sz w:val="23"/>
          <w:szCs w:val="23"/>
        </w:rPr>
        <w:t xml:space="preserve"> de comunicação intitulado</w:t>
      </w:r>
      <w:r w:rsidR="001E1F82">
        <w:rPr>
          <w:rFonts w:ascii="Arial" w:hAnsi="Arial" w:cs="Arial"/>
          <w:sz w:val="23"/>
          <w:szCs w:val="23"/>
        </w:rPr>
        <w:t xml:space="preserve"> </w:t>
      </w:r>
      <w:r w:rsidR="004E7B84">
        <w:rPr>
          <w:rFonts w:ascii="Arial" w:hAnsi="Arial" w:cs="Arial"/>
          <w:sz w:val="23"/>
          <w:szCs w:val="23"/>
        </w:rPr>
        <w:t>“</w:t>
      </w:r>
      <w:r w:rsidR="004E7B84" w:rsidRPr="004E7B84">
        <w:rPr>
          <w:rFonts w:ascii="Arial" w:hAnsi="Arial" w:cs="Arial"/>
          <w:sz w:val="23"/>
          <w:szCs w:val="23"/>
        </w:rPr>
        <w:t>Produção do documentário "Águas do Ribeira - da nascente a foz”</w:t>
      </w:r>
      <w:r w:rsidR="004E7B84">
        <w:rPr>
          <w:rFonts w:ascii="Arial" w:hAnsi="Arial" w:cs="Arial"/>
          <w:sz w:val="23"/>
          <w:szCs w:val="23"/>
        </w:rPr>
        <w:t>, objeto do Contrato FEHIDRO nº 057/2024, que conta com cerca de 200 mil visualizações, falou da participação de grupo de saneamento da COP 30, o maior evento de maio ambiente no Mundo</w:t>
      </w:r>
      <w:r w:rsidR="005750C1">
        <w:rPr>
          <w:rFonts w:ascii="Arial" w:hAnsi="Arial" w:cs="Arial"/>
          <w:sz w:val="23"/>
          <w:szCs w:val="23"/>
        </w:rPr>
        <w:t>, citou a casa do saneamento que significa nova diretriz do Ministério da Saúde para tratar de saneamento, da qual estará participando para falar sobre a importância da comunicação e educação ambiental para alcançar a universalização do saneamento. Falou da agenda de apresentação do documentário no mês de setembro: dia 10 no Encontro Nacional de Comitês de Bacias Hidrográficas – ENCOB, em Vitória/ES, dia 11 no anfiteatro do Serviço</w:t>
      </w:r>
      <w:r w:rsidR="00B600B2">
        <w:rPr>
          <w:rFonts w:ascii="Arial" w:hAnsi="Arial" w:cs="Arial"/>
          <w:sz w:val="23"/>
          <w:szCs w:val="23"/>
        </w:rPr>
        <w:t xml:space="preserve"> Social do Comércio – SESC de Registro</w:t>
      </w:r>
      <w:r w:rsidR="00C943FE">
        <w:rPr>
          <w:rFonts w:ascii="Arial" w:hAnsi="Arial" w:cs="Arial"/>
          <w:sz w:val="23"/>
          <w:szCs w:val="23"/>
        </w:rPr>
        <w:t xml:space="preserve">. Falou do convite </w:t>
      </w:r>
      <w:r w:rsidR="008D6A21">
        <w:rPr>
          <w:rFonts w:ascii="Arial" w:hAnsi="Arial" w:cs="Arial"/>
          <w:sz w:val="23"/>
          <w:szCs w:val="23"/>
        </w:rPr>
        <w:t xml:space="preserve">intermediado pela DRHi </w:t>
      </w:r>
      <w:r w:rsidR="00C943FE">
        <w:rPr>
          <w:rFonts w:ascii="Arial" w:hAnsi="Arial" w:cs="Arial"/>
          <w:sz w:val="23"/>
          <w:szCs w:val="23"/>
        </w:rPr>
        <w:t xml:space="preserve">para a </w:t>
      </w:r>
      <w:r w:rsidR="008D6A21">
        <w:rPr>
          <w:rFonts w:ascii="Arial" w:hAnsi="Arial" w:cs="Arial"/>
          <w:sz w:val="23"/>
          <w:szCs w:val="23"/>
        </w:rPr>
        <w:t xml:space="preserve">Mostra Ecofalante de Cinema, que promove iniciativa de projetos que contribuem </w:t>
      </w:r>
      <w:r w:rsidR="008D6A21" w:rsidRPr="008D6A21">
        <w:rPr>
          <w:rFonts w:ascii="Arial" w:hAnsi="Arial" w:cs="Arial"/>
          <w:sz w:val="23"/>
          <w:szCs w:val="23"/>
        </w:rPr>
        <w:t>para o desenvolvimento sustentável</w:t>
      </w:r>
      <w:r w:rsidR="008D6A21">
        <w:rPr>
          <w:rFonts w:ascii="Arial" w:hAnsi="Arial" w:cs="Arial"/>
          <w:sz w:val="23"/>
          <w:szCs w:val="23"/>
        </w:rPr>
        <w:t xml:space="preserve"> </w:t>
      </w:r>
      <w:r w:rsidR="008D6A21" w:rsidRPr="008D6A21">
        <w:rPr>
          <w:rFonts w:ascii="Arial" w:hAnsi="Arial" w:cs="Arial"/>
          <w:sz w:val="23"/>
          <w:szCs w:val="23"/>
        </w:rPr>
        <w:t>por meio da educação e da cultura</w:t>
      </w:r>
      <w:r w:rsidR="00893D88">
        <w:rPr>
          <w:rFonts w:ascii="Arial" w:hAnsi="Arial" w:cs="Arial"/>
          <w:sz w:val="23"/>
          <w:szCs w:val="23"/>
        </w:rPr>
        <w:t xml:space="preserve">, e nesse sentido a própria DRHi está trabalhando na criação de agenda com a Diretoria de Educação Ambiental do </w:t>
      </w:r>
      <w:r w:rsidR="00893D88">
        <w:rPr>
          <w:rFonts w:ascii="Arial" w:hAnsi="Arial" w:cs="Arial"/>
          <w:sz w:val="23"/>
          <w:szCs w:val="23"/>
        </w:rPr>
        <w:lastRenderedPageBreak/>
        <w:t>Estado, para realização de documentário do Rio Tietê com base no roteiro do documentário do Ribeira de Iguape, constituindo-se em importante indicador do sucesso alcançado. Em seguida, o sr. Gilberto Cugler, do Instituto</w:t>
      </w:r>
      <w:r w:rsidR="007779F0">
        <w:rPr>
          <w:rFonts w:ascii="Arial" w:hAnsi="Arial" w:cs="Arial"/>
          <w:sz w:val="23"/>
          <w:szCs w:val="23"/>
        </w:rPr>
        <w:t xml:space="preserve"> Social</w:t>
      </w:r>
      <w:r w:rsidR="00893D88">
        <w:rPr>
          <w:rFonts w:ascii="Arial" w:hAnsi="Arial" w:cs="Arial"/>
          <w:sz w:val="23"/>
          <w:szCs w:val="23"/>
        </w:rPr>
        <w:t xml:space="preserve"> Terra Água</w:t>
      </w:r>
      <w:r w:rsidR="007779F0">
        <w:rPr>
          <w:rFonts w:ascii="Arial" w:hAnsi="Arial" w:cs="Arial"/>
          <w:sz w:val="23"/>
          <w:szCs w:val="23"/>
        </w:rPr>
        <w:t xml:space="preserve">, </w:t>
      </w:r>
      <w:r w:rsidR="00F1426E">
        <w:rPr>
          <w:rFonts w:ascii="Arial" w:hAnsi="Arial" w:cs="Arial"/>
          <w:sz w:val="23"/>
          <w:szCs w:val="23"/>
        </w:rPr>
        <w:t xml:space="preserve">fez uso da palavra para sugerir a importância de debater assuntos relacionados a utilização de softwares livres e gratuitos, alternativamente aos de </w:t>
      </w:r>
      <w:r w:rsidR="002B3BA4">
        <w:rPr>
          <w:rFonts w:ascii="Arial" w:hAnsi="Arial" w:cs="Arial"/>
          <w:sz w:val="23"/>
          <w:szCs w:val="23"/>
        </w:rPr>
        <w:t>grande</w:t>
      </w:r>
      <w:r w:rsidR="00F8065A">
        <w:rPr>
          <w:rFonts w:ascii="Arial" w:hAnsi="Arial" w:cs="Arial"/>
          <w:sz w:val="23"/>
          <w:szCs w:val="23"/>
        </w:rPr>
        <w:t>s</w:t>
      </w:r>
      <w:r w:rsidR="002B3BA4">
        <w:rPr>
          <w:rFonts w:ascii="Arial" w:hAnsi="Arial" w:cs="Arial"/>
          <w:sz w:val="23"/>
          <w:szCs w:val="23"/>
        </w:rPr>
        <w:t xml:space="preserve"> </w:t>
      </w:r>
      <w:r w:rsidR="00F1426E">
        <w:rPr>
          <w:rFonts w:ascii="Arial" w:hAnsi="Arial" w:cs="Arial"/>
          <w:sz w:val="23"/>
          <w:szCs w:val="23"/>
        </w:rPr>
        <w:t>organizações (Microsoft e seus aplicativos), sem mencionar o custo exigido para aquisição e atualização dos softwares, inclusive com relação a sistema de comunicações, hoje dependente do GPS e satélite para acesso a dados e informações, de monitoramento atmosférico, por exemplo</w:t>
      </w:r>
      <w:r w:rsidR="002B3BA4">
        <w:rPr>
          <w:rFonts w:ascii="Arial" w:hAnsi="Arial" w:cs="Arial"/>
          <w:sz w:val="23"/>
          <w:szCs w:val="23"/>
        </w:rPr>
        <w:t>.</w:t>
      </w:r>
      <w:r w:rsidR="00F8065A">
        <w:rPr>
          <w:rFonts w:ascii="Arial" w:hAnsi="Arial" w:cs="Arial"/>
          <w:sz w:val="23"/>
          <w:szCs w:val="23"/>
        </w:rPr>
        <w:t xml:space="preserve"> Frisou que o propósito </w:t>
      </w:r>
      <w:r w:rsidR="00821BD3">
        <w:rPr>
          <w:rFonts w:ascii="Arial" w:hAnsi="Arial" w:cs="Arial"/>
          <w:sz w:val="23"/>
          <w:szCs w:val="23"/>
        </w:rPr>
        <w:t xml:space="preserve">é a sugerir iniciativas de debate sobre o assunto com vistas à </w:t>
      </w:r>
      <w:r w:rsidR="00F8065A">
        <w:rPr>
          <w:rFonts w:ascii="Arial" w:hAnsi="Arial" w:cs="Arial"/>
          <w:sz w:val="23"/>
          <w:szCs w:val="23"/>
        </w:rPr>
        <w:t xml:space="preserve">adoção de meios </w:t>
      </w:r>
      <w:r w:rsidR="001D6E43">
        <w:rPr>
          <w:rFonts w:ascii="Arial" w:hAnsi="Arial" w:cs="Arial"/>
          <w:sz w:val="23"/>
          <w:szCs w:val="23"/>
        </w:rPr>
        <w:t>seguros, livres, gratuitos e independentes</w:t>
      </w:r>
      <w:r w:rsidR="00821BD3">
        <w:rPr>
          <w:rFonts w:ascii="Arial" w:hAnsi="Arial" w:cs="Arial"/>
          <w:sz w:val="23"/>
          <w:szCs w:val="23"/>
        </w:rPr>
        <w:t xml:space="preserve"> de acesso e armazenamento de dados e informações de interesse do Comitê. </w:t>
      </w:r>
      <w:r w:rsidR="00CF6089">
        <w:rPr>
          <w:rFonts w:ascii="Arial" w:hAnsi="Arial" w:cs="Arial"/>
          <w:sz w:val="23"/>
          <w:szCs w:val="23"/>
        </w:rPr>
        <w:t xml:space="preserve">Passando para o </w:t>
      </w:r>
      <w:r w:rsidR="00CF6089" w:rsidRPr="00CF6089">
        <w:rPr>
          <w:rFonts w:ascii="Arial" w:hAnsi="Arial" w:cs="Arial"/>
          <w:b/>
          <w:bCs/>
          <w:sz w:val="23"/>
          <w:szCs w:val="23"/>
        </w:rPr>
        <w:t>item 11 da pauta (Encerramento)</w:t>
      </w:r>
      <w:r w:rsidR="00CF6089">
        <w:rPr>
          <w:rFonts w:ascii="Arial" w:hAnsi="Arial" w:cs="Arial"/>
          <w:sz w:val="23"/>
          <w:szCs w:val="23"/>
        </w:rPr>
        <w:t xml:space="preserve">, e verificando não haver quem mais quisesse fazer uso da palavra, o sr. vice-presidente </w:t>
      </w:r>
      <w:r w:rsidR="002D50D7">
        <w:rPr>
          <w:rFonts w:ascii="Arial" w:hAnsi="Arial" w:cs="Arial"/>
          <w:sz w:val="23"/>
          <w:szCs w:val="23"/>
        </w:rPr>
        <w:t xml:space="preserve">agradeceu a todos os participantes e </w:t>
      </w:r>
      <w:r w:rsidR="00CF6089">
        <w:rPr>
          <w:rFonts w:ascii="Arial" w:hAnsi="Arial" w:cs="Arial"/>
          <w:sz w:val="23"/>
          <w:szCs w:val="23"/>
        </w:rPr>
        <w:t xml:space="preserve">comunicou o encerramento da presente assembleia, </w:t>
      </w:r>
      <w:r w:rsidR="002D50D7" w:rsidRPr="004A5E65">
        <w:rPr>
          <w:rFonts w:ascii="Arial" w:hAnsi="Arial" w:cs="Arial"/>
          <w:sz w:val="22"/>
          <w:szCs w:val="22"/>
        </w:rPr>
        <w:t xml:space="preserve">que contou com a presença </w:t>
      </w:r>
      <w:r w:rsidR="002D50D7" w:rsidRPr="003F7938">
        <w:rPr>
          <w:rFonts w:ascii="Arial" w:hAnsi="Arial" w:cs="Arial"/>
          <w:sz w:val="23"/>
          <w:szCs w:val="23"/>
        </w:rPr>
        <w:t>de 3</w:t>
      </w:r>
      <w:r w:rsidR="003F7938" w:rsidRPr="003F7938">
        <w:rPr>
          <w:rFonts w:ascii="Arial" w:hAnsi="Arial" w:cs="Arial"/>
          <w:sz w:val="23"/>
          <w:szCs w:val="23"/>
        </w:rPr>
        <w:t>1</w:t>
      </w:r>
      <w:r w:rsidR="002D50D7" w:rsidRPr="003F7938">
        <w:rPr>
          <w:rFonts w:ascii="Arial" w:hAnsi="Arial" w:cs="Arial"/>
          <w:sz w:val="23"/>
          <w:szCs w:val="23"/>
        </w:rPr>
        <w:t xml:space="preserve"> membros, sendo 1</w:t>
      </w:r>
      <w:r w:rsidR="003F7938" w:rsidRPr="003F7938">
        <w:rPr>
          <w:rFonts w:ascii="Arial" w:hAnsi="Arial" w:cs="Arial"/>
          <w:sz w:val="23"/>
          <w:szCs w:val="23"/>
        </w:rPr>
        <w:t>2</w:t>
      </w:r>
      <w:r w:rsidR="002D50D7" w:rsidRPr="003F7938">
        <w:rPr>
          <w:rFonts w:ascii="Arial" w:hAnsi="Arial" w:cs="Arial"/>
          <w:sz w:val="23"/>
          <w:szCs w:val="23"/>
        </w:rPr>
        <w:t xml:space="preserve"> representantes do Estado, </w:t>
      </w:r>
      <w:r w:rsidR="003F7938" w:rsidRPr="003F7938">
        <w:rPr>
          <w:rFonts w:ascii="Arial" w:hAnsi="Arial" w:cs="Arial"/>
          <w:sz w:val="23"/>
          <w:szCs w:val="23"/>
        </w:rPr>
        <w:t>08</w:t>
      </w:r>
      <w:r w:rsidR="002D50D7" w:rsidRPr="003F7938">
        <w:rPr>
          <w:rFonts w:ascii="Arial" w:hAnsi="Arial" w:cs="Arial"/>
          <w:sz w:val="23"/>
          <w:szCs w:val="23"/>
        </w:rPr>
        <w:t xml:space="preserve"> dos Municípios e 1</w:t>
      </w:r>
      <w:r w:rsidR="003F7938" w:rsidRPr="003F7938">
        <w:rPr>
          <w:rFonts w:ascii="Arial" w:hAnsi="Arial" w:cs="Arial"/>
          <w:sz w:val="23"/>
          <w:szCs w:val="23"/>
        </w:rPr>
        <w:t>1</w:t>
      </w:r>
      <w:r w:rsidR="002D50D7" w:rsidRPr="003F7938">
        <w:rPr>
          <w:rFonts w:ascii="Arial" w:hAnsi="Arial" w:cs="Arial"/>
          <w:sz w:val="23"/>
          <w:szCs w:val="23"/>
        </w:rPr>
        <w:t xml:space="preserve"> da Sociedade Civil Organizada, com 2</w:t>
      </w:r>
      <w:r w:rsidR="003F7938" w:rsidRPr="003F7938">
        <w:rPr>
          <w:rFonts w:ascii="Arial" w:hAnsi="Arial" w:cs="Arial"/>
          <w:sz w:val="23"/>
          <w:szCs w:val="23"/>
        </w:rPr>
        <w:t>5</w:t>
      </w:r>
      <w:r w:rsidR="002D50D7" w:rsidRPr="003F7938">
        <w:rPr>
          <w:rFonts w:ascii="Arial" w:hAnsi="Arial" w:cs="Arial"/>
          <w:sz w:val="23"/>
          <w:szCs w:val="23"/>
        </w:rPr>
        <w:t xml:space="preserve"> em condições de manifestar o voto, que somados aos 1</w:t>
      </w:r>
      <w:r w:rsidR="003F7938" w:rsidRPr="003F7938">
        <w:rPr>
          <w:rFonts w:ascii="Arial" w:hAnsi="Arial" w:cs="Arial"/>
          <w:sz w:val="23"/>
          <w:szCs w:val="23"/>
        </w:rPr>
        <w:t>0</w:t>
      </w:r>
      <w:r w:rsidR="002D50D7" w:rsidRPr="003F7938">
        <w:rPr>
          <w:rFonts w:ascii="Arial" w:hAnsi="Arial" w:cs="Arial"/>
          <w:color w:val="C00000"/>
          <w:sz w:val="23"/>
          <w:szCs w:val="23"/>
        </w:rPr>
        <w:t xml:space="preserve"> </w:t>
      </w:r>
      <w:r w:rsidR="002D50D7" w:rsidRPr="003F7938">
        <w:rPr>
          <w:rFonts w:ascii="Arial" w:hAnsi="Arial" w:cs="Arial"/>
          <w:sz w:val="23"/>
          <w:szCs w:val="23"/>
        </w:rPr>
        <w:t xml:space="preserve">convidados totalizaram </w:t>
      </w:r>
      <w:r w:rsidR="003F7938" w:rsidRPr="003F7938">
        <w:rPr>
          <w:rFonts w:ascii="Arial" w:hAnsi="Arial" w:cs="Arial"/>
          <w:sz w:val="23"/>
          <w:szCs w:val="23"/>
        </w:rPr>
        <w:t>4</w:t>
      </w:r>
      <w:r w:rsidR="002D50D7" w:rsidRPr="003F7938">
        <w:rPr>
          <w:rFonts w:ascii="Arial" w:hAnsi="Arial" w:cs="Arial"/>
          <w:sz w:val="23"/>
          <w:szCs w:val="23"/>
        </w:rPr>
        <w:t>1 participantes.</w:t>
      </w:r>
      <w:r w:rsidR="00893D88" w:rsidRPr="00AB780C">
        <w:rPr>
          <w:rFonts w:ascii="Arial" w:hAnsi="Arial" w:cs="Arial"/>
          <w:sz w:val="23"/>
          <w:szCs w:val="23"/>
        </w:rPr>
        <w:t xml:space="preserve"> </w:t>
      </w:r>
      <w:r w:rsidR="008D6A21" w:rsidRPr="00AB780C">
        <w:rPr>
          <w:rFonts w:ascii="Arial" w:hAnsi="Arial" w:cs="Arial"/>
          <w:sz w:val="23"/>
          <w:szCs w:val="23"/>
        </w:rPr>
        <w:t xml:space="preserve"> </w:t>
      </w:r>
      <w:r w:rsidR="000910C7" w:rsidRPr="00AB780C">
        <w:rPr>
          <w:rFonts w:ascii="Arial" w:hAnsi="Arial" w:cs="Arial"/>
          <w:sz w:val="23"/>
          <w:szCs w:val="23"/>
        </w:rPr>
        <w:t xml:space="preserve"> </w:t>
      </w:r>
    </w:p>
    <w:p w14:paraId="6D63E7F5" w14:textId="77777777" w:rsidR="008D6A21" w:rsidRDefault="008D6A21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</w:p>
    <w:p w14:paraId="4BC2C0BC" w14:textId="3E17BAE1" w:rsidR="001E1F82" w:rsidRDefault="00A0433A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Anexo: controle de presença.</w:t>
      </w:r>
    </w:p>
    <w:p w14:paraId="5EE95CA8" w14:textId="77777777" w:rsidR="001E6346" w:rsidRDefault="001E6346">
      <w:pPr>
        <w:spacing w:line="300" w:lineRule="auto"/>
      </w:pPr>
    </w:p>
    <w:p w14:paraId="09AFD9EA" w14:textId="77777777" w:rsidR="001E6346" w:rsidRDefault="001E6346" w:rsidP="001E6346">
      <w:pPr>
        <w:spacing w:line="300" w:lineRule="auto"/>
      </w:pPr>
      <w:r>
        <w:t>LEGENDA: T = membro titular; S = membro suplente; P = presente; A = ausente; R = representado(a)</w:t>
      </w:r>
    </w:p>
    <w:p w14:paraId="3A47AB8B" w14:textId="77777777" w:rsidR="001E6346" w:rsidRDefault="001E6346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1E6346" w14:paraId="342A4AE2" w14:textId="77777777" w:rsidTr="00F4671E">
        <w:tc>
          <w:tcPr>
            <w:tcW w:w="9627" w:type="dxa"/>
            <w:gridSpan w:val="4"/>
            <w:vAlign w:val="center"/>
          </w:tcPr>
          <w:p w14:paraId="6A8CBC8D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SEGMENTO: Estado</w:t>
            </w:r>
          </w:p>
        </w:tc>
      </w:tr>
      <w:tr w:rsidR="001E6346" w14:paraId="7DEED30B" w14:textId="77777777" w:rsidTr="00F4671E">
        <w:tc>
          <w:tcPr>
            <w:tcW w:w="704" w:type="dxa"/>
          </w:tcPr>
          <w:p w14:paraId="55879BE3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4E7440DC" w14:textId="29FFD76D" w:rsidR="001E6346" w:rsidRPr="001E6346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5CE91941" w14:textId="51DEE104" w:rsidR="001E6346" w:rsidRPr="000122EF" w:rsidRDefault="001E6346" w:rsidP="001E6346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757AAA93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8E643A" w14:paraId="5E168348" w14:textId="77777777" w:rsidTr="00F90886">
        <w:tc>
          <w:tcPr>
            <w:tcW w:w="704" w:type="dxa"/>
            <w:vMerge w:val="restart"/>
            <w:vAlign w:val="center"/>
          </w:tcPr>
          <w:p w14:paraId="4E2340C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7844B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sz w:val="16"/>
                <w:szCs w:val="16"/>
              </w:rPr>
              <w:t>NEY AKEMARU IKEDA</w:t>
            </w:r>
          </w:p>
        </w:tc>
        <w:tc>
          <w:tcPr>
            <w:tcW w:w="1419" w:type="dxa"/>
            <w:vMerge w:val="restart"/>
            <w:vAlign w:val="center"/>
          </w:tcPr>
          <w:p w14:paraId="55F206F0" w14:textId="2FBADA87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0FDD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5789D75" w14:textId="77777777" w:rsidTr="00F90886">
        <w:tc>
          <w:tcPr>
            <w:tcW w:w="704" w:type="dxa"/>
            <w:vMerge/>
          </w:tcPr>
          <w:p w14:paraId="20B7561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6FAB7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B12DE8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EF03F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4E8192E" w14:textId="77777777" w:rsidTr="00F90886">
        <w:tc>
          <w:tcPr>
            <w:tcW w:w="704" w:type="dxa"/>
            <w:vMerge w:val="restart"/>
            <w:vAlign w:val="center"/>
          </w:tcPr>
          <w:p w14:paraId="6F3D7335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379B310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GILSON NASHIRO</w:t>
            </w:r>
          </w:p>
        </w:tc>
        <w:tc>
          <w:tcPr>
            <w:tcW w:w="1419" w:type="dxa"/>
            <w:vMerge w:val="restart"/>
            <w:vAlign w:val="center"/>
          </w:tcPr>
          <w:p w14:paraId="0ED73B91" w14:textId="2E5E2B03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214D97A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47760DB" w14:textId="77777777" w:rsidTr="00F90886">
        <w:tc>
          <w:tcPr>
            <w:tcW w:w="704" w:type="dxa"/>
            <w:vMerge/>
          </w:tcPr>
          <w:p w14:paraId="771AB6E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6E88B4C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234BD5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50D7E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7A73AEA" w14:textId="77777777" w:rsidTr="00F90886">
        <w:tc>
          <w:tcPr>
            <w:tcW w:w="704" w:type="dxa"/>
            <w:vMerge w:val="restart"/>
            <w:vAlign w:val="center"/>
          </w:tcPr>
          <w:p w14:paraId="62CB844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9E8603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CARLOS AUGUSTO CUNHA CORRÊA JR  </w:t>
            </w:r>
          </w:p>
        </w:tc>
        <w:tc>
          <w:tcPr>
            <w:tcW w:w="1419" w:type="dxa"/>
            <w:vMerge w:val="restart"/>
            <w:vAlign w:val="center"/>
          </w:tcPr>
          <w:p w14:paraId="40880259" w14:textId="6DA4CDE1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CCEE15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7971451" w14:textId="77777777" w:rsidTr="00F90886">
        <w:tc>
          <w:tcPr>
            <w:tcW w:w="704" w:type="dxa"/>
            <w:vMerge/>
            <w:vAlign w:val="center"/>
          </w:tcPr>
          <w:p w14:paraId="158C165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A413689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72D5EB1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A838C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2983446" w14:textId="77777777" w:rsidTr="00F90886">
        <w:tc>
          <w:tcPr>
            <w:tcW w:w="704" w:type="dxa"/>
            <w:vMerge w:val="restart"/>
            <w:vAlign w:val="center"/>
          </w:tcPr>
          <w:p w14:paraId="39F3421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43B3DF4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SIDNEY MAIA DE BARCELOS</w:t>
            </w:r>
          </w:p>
        </w:tc>
        <w:tc>
          <w:tcPr>
            <w:tcW w:w="1419" w:type="dxa"/>
            <w:vMerge w:val="restart"/>
            <w:vAlign w:val="center"/>
          </w:tcPr>
          <w:p w14:paraId="2FC48C10" w14:textId="667B2EFE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3E142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8035C42" w14:textId="77777777" w:rsidTr="00F90886">
        <w:tc>
          <w:tcPr>
            <w:tcW w:w="704" w:type="dxa"/>
            <w:vMerge/>
            <w:vAlign w:val="center"/>
          </w:tcPr>
          <w:p w14:paraId="641A30E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BD3E995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6BB4F22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7BA0FF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B258993" w14:textId="77777777" w:rsidTr="00F90886">
        <w:tc>
          <w:tcPr>
            <w:tcW w:w="704" w:type="dxa"/>
            <w:vMerge w:val="restart"/>
            <w:vAlign w:val="center"/>
          </w:tcPr>
          <w:p w14:paraId="13F72E8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CC12074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LUIZ MIGUEL DIAS VALINO</w:t>
            </w:r>
          </w:p>
        </w:tc>
        <w:tc>
          <w:tcPr>
            <w:tcW w:w="1419" w:type="dxa"/>
            <w:vMerge w:val="restart"/>
            <w:vAlign w:val="center"/>
          </w:tcPr>
          <w:p w14:paraId="6806BE15" w14:textId="62D3439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5B7117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374352E" w14:textId="77777777" w:rsidTr="00F90886">
        <w:tc>
          <w:tcPr>
            <w:tcW w:w="704" w:type="dxa"/>
            <w:vMerge/>
            <w:vAlign w:val="center"/>
          </w:tcPr>
          <w:p w14:paraId="2A1B9E9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0A03764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Diretoria de Biodiversidade e Biotecnologia – DBB</w:t>
            </w:r>
          </w:p>
        </w:tc>
        <w:tc>
          <w:tcPr>
            <w:tcW w:w="1419" w:type="dxa"/>
            <w:vMerge/>
            <w:vAlign w:val="center"/>
          </w:tcPr>
          <w:p w14:paraId="1D79A8B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49F62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C8B625A" w14:textId="77777777" w:rsidTr="00F90886">
        <w:tc>
          <w:tcPr>
            <w:tcW w:w="704" w:type="dxa"/>
            <w:vMerge w:val="restart"/>
            <w:vAlign w:val="center"/>
          </w:tcPr>
          <w:p w14:paraId="0C28F82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AC402B3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6CA8586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 w:val="restart"/>
            <w:vAlign w:val="center"/>
          </w:tcPr>
          <w:p w14:paraId="11545D4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A14045D" w14:textId="77777777" w:rsidTr="00F90886">
        <w:tc>
          <w:tcPr>
            <w:tcW w:w="704" w:type="dxa"/>
            <w:vMerge/>
            <w:vAlign w:val="center"/>
          </w:tcPr>
          <w:p w14:paraId="3A4916AC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0F7A79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57E617C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12B6D7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C388D6C" w14:textId="77777777" w:rsidTr="00F90886">
        <w:tc>
          <w:tcPr>
            <w:tcW w:w="704" w:type="dxa"/>
            <w:vMerge w:val="restart"/>
            <w:vAlign w:val="center"/>
          </w:tcPr>
          <w:p w14:paraId="1CF84738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BD0E43D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ISADORA LE SENECHAL PARADA</w:t>
            </w:r>
          </w:p>
        </w:tc>
        <w:tc>
          <w:tcPr>
            <w:tcW w:w="1419" w:type="dxa"/>
            <w:vMerge w:val="restart"/>
            <w:vAlign w:val="center"/>
          </w:tcPr>
          <w:p w14:paraId="17D10182" w14:textId="1EC6A2AA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83389C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212B903" w14:textId="77777777" w:rsidTr="00F90886">
        <w:tc>
          <w:tcPr>
            <w:tcW w:w="704" w:type="dxa"/>
            <w:vMerge/>
            <w:vAlign w:val="center"/>
          </w:tcPr>
          <w:p w14:paraId="2096600C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3EF70E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Diretoria de Planejamento Ambiental - DPLA</w:t>
            </w:r>
          </w:p>
        </w:tc>
        <w:tc>
          <w:tcPr>
            <w:tcW w:w="1419" w:type="dxa"/>
            <w:vMerge/>
            <w:vAlign w:val="center"/>
          </w:tcPr>
          <w:p w14:paraId="53CBC8E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E818F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E954F62" w14:textId="77777777" w:rsidTr="00F90886">
        <w:tc>
          <w:tcPr>
            <w:tcW w:w="704" w:type="dxa"/>
            <w:vMerge w:val="restart"/>
            <w:vAlign w:val="center"/>
          </w:tcPr>
          <w:p w14:paraId="4350768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0E06CCB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OCIMAR JOSÉ BIM</w:t>
            </w:r>
          </w:p>
        </w:tc>
        <w:tc>
          <w:tcPr>
            <w:tcW w:w="1419" w:type="dxa"/>
            <w:vMerge w:val="restart"/>
            <w:vAlign w:val="center"/>
          </w:tcPr>
          <w:p w14:paraId="3CBA675C" w14:textId="5DD622D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1C166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9E9AA4F" w14:textId="77777777" w:rsidTr="00F90886">
        <w:tc>
          <w:tcPr>
            <w:tcW w:w="704" w:type="dxa"/>
            <w:vMerge/>
            <w:vAlign w:val="center"/>
          </w:tcPr>
          <w:p w14:paraId="111318C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4AA4A49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Instituto de Pesquisas Ambientais – IPA</w:t>
            </w:r>
          </w:p>
        </w:tc>
        <w:tc>
          <w:tcPr>
            <w:tcW w:w="1419" w:type="dxa"/>
            <w:vMerge/>
            <w:vAlign w:val="center"/>
          </w:tcPr>
          <w:p w14:paraId="33F08AA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E03914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8972772" w14:textId="77777777" w:rsidTr="00F90886">
        <w:tc>
          <w:tcPr>
            <w:tcW w:w="704" w:type="dxa"/>
            <w:vMerge w:val="restart"/>
            <w:vAlign w:val="center"/>
          </w:tcPr>
          <w:p w14:paraId="74377E2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FEF75C3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WAGNER GOMES PORTILHO</w:t>
            </w:r>
          </w:p>
        </w:tc>
        <w:tc>
          <w:tcPr>
            <w:tcW w:w="1419" w:type="dxa"/>
            <w:vMerge w:val="restart"/>
            <w:vAlign w:val="center"/>
          </w:tcPr>
          <w:p w14:paraId="70857A5A" w14:textId="7B04A55E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BB3B79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7C5ACAB" w14:textId="77777777" w:rsidTr="00F90886">
        <w:tc>
          <w:tcPr>
            <w:tcW w:w="704" w:type="dxa"/>
            <w:vMerge/>
            <w:vAlign w:val="center"/>
          </w:tcPr>
          <w:p w14:paraId="69D1297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8308709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B91EB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0DC200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AA7C2CB" w14:textId="77777777" w:rsidTr="00F90886">
        <w:tc>
          <w:tcPr>
            <w:tcW w:w="704" w:type="dxa"/>
            <w:vMerge w:val="restart"/>
            <w:vAlign w:val="center"/>
          </w:tcPr>
          <w:p w14:paraId="257E0D31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FCCC7F2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MARIO JOSÉ NUNES DE SOUZA</w:t>
            </w:r>
          </w:p>
        </w:tc>
        <w:tc>
          <w:tcPr>
            <w:tcW w:w="1419" w:type="dxa"/>
            <w:vMerge w:val="restart"/>
            <w:vAlign w:val="center"/>
          </w:tcPr>
          <w:p w14:paraId="1E1F8321" w14:textId="43B5369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9F6585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DF9D952" w14:textId="77777777" w:rsidTr="00F90886">
        <w:tc>
          <w:tcPr>
            <w:tcW w:w="704" w:type="dxa"/>
            <w:vMerge/>
            <w:vAlign w:val="center"/>
          </w:tcPr>
          <w:p w14:paraId="50E8C0A2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C32ED5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C8821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348C5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7C56956" w14:textId="77777777" w:rsidTr="00F90886">
        <w:tc>
          <w:tcPr>
            <w:tcW w:w="704" w:type="dxa"/>
            <w:vMerge w:val="restart"/>
            <w:vAlign w:val="center"/>
          </w:tcPr>
          <w:p w14:paraId="7513238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A48200E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EDUARDO SOARES ZAHN</w:t>
            </w:r>
          </w:p>
        </w:tc>
        <w:tc>
          <w:tcPr>
            <w:tcW w:w="1419" w:type="dxa"/>
            <w:vMerge w:val="restart"/>
            <w:vAlign w:val="center"/>
          </w:tcPr>
          <w:p w14:paraId="3C02A3B6" w14:textId="7C48F79D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4F42E0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5C96CC7" w14:textId="77777777" w:rsidTr="00F90886">
        <w:tc>
          <w:tcPr>
            <w:tcW w:w="704" w:type="dxa"/>
            <w:vMerge/>
            <w:vAlign w:val="center"/>
          </w:tcPr>
          <w:p w14:paraId="0B66D98B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3B4600C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39D568D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2356E5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15D22BB" w14:textId="77777777" w:rsidTr="00F90886">
        <w:tc>
          <w:tcPr>
            <w:tcW w:w="704" w:type="dxa"/>
            <w:vMerge w:val="restart"/>
            <w:vAlign w:val="center"/>
          </w:tcPr>
          <w:p w14:paraId="3B5EE31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23B9AB0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TAIS CRISTINA CANOLA</w:t>
            </w:r>
          </w:p>
        </w:tc>
        <w:tc>
          <w:tcPr>
            <w:tcW w:w="1419" w:type="dxa"/>
            <w:vMerge w:val="restart"/>
            <w:vAlign w:val="center"/>
          </w:tcPr>
          <w:p w14:paraId="03AA32E6" w14:textId="7496E3FF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36F56A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4462D35" w14:textId="77777777" w:rsidTr="00F90886">
        <w:tc>
          <w:tcPr>
            <w:tcW w:w="704" w:type="dxa"/>
            <w:vMerge/>
            <w:vAlign w:val="center"/>
          </w:tcPr>
          <w:p w14:paraId="7D0A51B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EF0938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6041747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1F0D1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D4B0C56" w14:textId="77777777" w:rsidTr="00F90886">
        <w:tc>
          <w:tcPr>
            <w:tcW w:w="704" w:type="dxa"/>
            <w:vMerge w:val="restart"/>
            <w:vAlign w:val="center"/>
          </w:tcPr>
          <w:p w14:paraId="33411BC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3D36CBE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EDSON SHIGUEAKI NOMURA</w:t>
            </w:r>
          </w:p>
        </w:tc>
        <w:tc>
          <w:tcPr>
            <w:tcW w:w="1419" w:type="dxa"/>
            <w:vMerge w:val="restart"/>
            <w:vAlign w:val="center"/>
          </w:tcPr>
          <w:p w14:paraId="40FFB1DB" w14:textId="5BB5A0F3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C56E990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D158BA0" w14:textId="77777777" w:rsidTr="00F90886">
        <w:tc>
          <w:tcPr>
            <w:tcW w:w="704" w:type="dxa"/>
            <w:vMerge/>
            <w:vAlign w:val="center"/>
          </w:tcPr>
          <w:p w14:paraId="6324FC9B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CFBBD72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Ag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B3C0B">
              <w:rPr>
                <w:rFonts w:ascii="Arial" w:hAnsi="Arial" w:cs="Arial"/>
                <w:sz w:val="16"/>
                <w:szCs w:val="16"/>
              </w:rPr>
              <w:t xml:space="preserve">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09F90E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48713F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6927605" w14:textId="77777777" w:rsidTr="00F90886">
        <w:tc>
          <w:tcPr>
            <w:tcW w:w="704" w:type="dxa"/>
            <w:vMerge w:val="restart"/>
            <w:vAlign w:val="center"/>
          </w:tcPr>
          <w:p w14:paraId="4E9A547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1A85EC9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CAMILA FERNANDES CORREA</w:t>
            </w:r>
          </w:p>
        </w:tc>
        <w:tc>
          <w:tcPr>
            <w:tcW w:w="1419" w:type="dxa"/>
            <w:vMerge w:val="restart"/>
            <w:vAlign w:val="center"/>
          </w:tcPr>
          <w:p w14:paraId="034905E9" w14:textId="1650349A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3747AA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73A5A3D" w14:textId="77777777" w:rsidTr="00F90886">
        <w:tc>
          <w:tcPr>
            <w:tcW w:w="704" w:type="dxa"/>
            <w:vMerge/>
            <w:vAlign w:val="center"/>
          </w:tcPr>
          <w:p w14:paraId="7BC67960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2B56B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Ag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B3C0B">
              <w:rPr>
                <w:rFonts w:ascii="Arial" w:hAnsi="Arial" w:cs="Arial"/>
                <w:sz w:val="16"/>
                <w:szCs w:val="16"/>
              </w:rPr>
              <w:t xml:space="preserve">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1AB0B58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9DEE66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5FBD3D9" w14:textId="77777777" w:rsidTr="00F90886">
        <w:tc>
          <w:tcPr>
            <w:tcW w:w="704" w:type="dxa"/>
            <w:vMerge w:val="restart"/>
            <w:vAlign w:val="center"/>
          </w:tcPr>
          <w:p w14:paraId="34A4859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6A5CADF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MARISTELA NEVES DA CONCEIÇÃO</w:t>
            </w:r>
          </w:p>
        </w:tc>
        <w:tc>
          <w:tcPr>
            <w:tcW w:w="1419" w:type="dxa"/>
            <w:vMerge w:val="restart"/>
            <w:vAlign w:val="center"/>
          </w:tcPr>
          <w:p w14:paraId="41649EC2" w14:textId="1DFEC772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2B58D5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317EF55" w14:textId="77777777" w:rsidTr="00F90886">
        <w:tc>
          <w:tcPr>
            <w:tcW w:w="704" w:type="dxa"/>
            <w:vMerge/>
            <w:vAlign w:val="center"/>
          </w:tcPr>
          <w:p w14:paraId="18FAF7F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F0760D2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Escritório de Defesa Agropecuária</w:t>
            </w:r>
          </w:p>
        </w:tc>
        <w:tc>
          <w:tcPr>
            <w:tcW w:w="1419" w:type="dxa"/>
            <w:vMerge/>
            <w:vAlign w:val="center"/>
          </w:tcPr>
          <w:p w14:paraId="091A4AE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0B9630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D0F490F" w14:textId="77777777" w:rsidTr="00F90886">
        <w:tc>
          <w:tcPr>
            <w:tcW w:w="704" w:type="dxa"/>
            <w:vMerge w:val="restart"/>
            <w:vAlign w:val="center"/>
          </w:tcPr>
          <w:p w14:paraId="7845852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119A42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JOCEMAR TOMASINO MENDONÇA</w:t>
            </w:r>
          </w:p>
        </w:tc>
        <w:tc>
          <w:tcPr>
            <w:tcW w:w="1419" w:type="dxa"/>
            <w:vMerge w:val="restart"/>
            <w:vAlign w:val="center"/>
          </w:tcPr>
          <w:p w14:paraId="2457AA46" w14:textId="52362F8A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2C002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9F3BCA6" w14:textId="77777777" w:rsidTr="00F90886">
        <w:tc>
          <w:tcPr>
            <w:tcW w:w="704" w:type="dxa"/>
            <w:vMerge/>
            <w:vAlign w:val="center"/>
          </w:tcPr>
          <w:p w14:paraId="4E72C3A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C9AE2C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Pesca</w:t>
            </w:r>
          </w:p>
        </w:tc>
        <w:tc>
          <w:tcPr>
            <w:tcW w:w="1419" w:type="dxa"/>
            <w:vMerge/>
            <w:vAlign w:val="center"/>
          </w:tcPr>
          <w:p w14:paraId="0B2B9E2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5F4C02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EE8EBA3" w14:textId="77777777" w:rsidTr="00F90886">
        <w:tc>
          <w:tcPr>
            <w:tcW w:w="704" w:type="dxa"/>
            <w:vMerge w:val="restart"/>
            <w:vAlign w:val="center"/>
          </w:tcPr>
          <w:p w14:paraId="3698F091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451B05C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MARCELO BENTO NASCIMENTO DA SILVA</w:t>
            </w:r>
          </w:p>
        </w:tc>
        <w:tc>
          <w:tcPr>
            <w:tcW w:w="1419" w:type="dxa"/>
            <w:vMerge w:val="restart"/>
            <w:vAlign w:val="center"/>
          </w:tcPr>
          <w:p w14:paraId="6CE79069" w14:textId="61EC7918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A9C07E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78D43D2" w14:textId="77777777" w:rsidTr="00F90886">
        <w:tc>
          <w:tcPr>
            <w:tcW w:w="704" w:type="dxa"/>
            <w:vMerge/>
            <w:vAlign w:val="center"/>
          </w:tcPr>
          <w:p w14:paraId="68A48C34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BA38561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1B408F9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6D153E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60345EA" w14:textId="77777777" w:rsidTr="00F90886">
        <w:tc>
          <w:tcPr>
            <w:tcW w:w="704" w:type="dxa"/>
            <w:vMerge w:val="restart"/>
            <w:vAlign w:val="center"/>
          </w:tcPr>
          <w:p w14:paraId="016FCD3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21AA67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TIAGO MARQUES DE OLIVEIR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vAlign w:val="center"/>
          </w:tcPr>
          <w:p w14:paraId="5B92F3F4" w14:textId="7C3B9689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FA5C85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FD53C5E" w14:textId="77777777" w:rsidTr="00F90886">
        <w:tc>
          <w:tcPr>
            <w:tcW w:w="704" w:type="dxa"/>
            <w:vMerge/>
            <w:vAlign w:val="center"/>
          </w:tcPr>
          <w:p w14:paraId="469DDE1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15E58D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0B8348A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874E5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1020CE5" w14:textId="77777777" w:rsidTr="00F90886">
        <w:tc>
          <w:tcPr>
            <w:tcW w:w="704" w:type="dxa"/>
            <w:vMerge w:val="restart"/>
            <w:vAlign w:val="center"/>
          </w:tcPr>
          <w:p w14:paraId="4279B70B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26FF31E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ROGERIO ROSSINI DE LIMA</w:t>
            </w:r>
          </w:p>
        </w:tc>
        <w:tc>
          <w:tcPr>
            <w:tcW w:w="1419" w:type="dxa"/>
            <w:vMerge w:val="restart"/>
            <w:vAlign w:val="center"/>
          </w:tcPr>
          <w:p w14:paraId="2BCEA2BC" w14:textId="03CA93C8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145E22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3219FD6" w14:textId="77777777" w:rsidTr="00F90886">
        <w:tc>
          <w:tcPr>
            <w:tcW w:w="704" w:type="dxa"/>
            <w:vMerge/>
            <w:vAlign w:val="center"/>
          </w:tcPr>
          <w:p w14:paraId="26B58A6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D8B69C3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865173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93937E2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5E8F4FB" w14:textId="77777777" w:rsidTr="00F90886">
        <w:tc>
          <w:tcPr>
            <w:tcW w:w="704" w:type="dxa"/>
            <w:vMerge w:val="restart"/>
            <w:vAlign w:val="center"/>
          </w:tcPr>
          <w:p w14:paraId="0BFD9A3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B117EFB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GIOVANA MARTINS MENDES</w:t>
            </w:r>
          </w:p>
        </w:tc>
        <w:tc>
          <w:tcPr>
            <w:tcW w:w="1419" w:type="dxa"/>
            <w:vMerge w:val="restart"/>
            <w:vAlign w:val="center"/>
          </w:tcPr>
          <w:p w14:paraId="09411E9B" w14:textId="47EE805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3FD55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C42CA1F" w14:textId="77777777" w:rsidTr="00F90886">
        <w:tc>
          <w:tcPr>
            <w:tcW w:w="704" w:type="dxa"/>
            <w:vMerge/>
          </w:tcPr>
          <w:p w14:paraId="550AEA6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ECEFAC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577BF8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FC1F1F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81EB637" w14:textId="77777777" w:rsidTr="00F90886">
        <w:tc>
          <w:tcPr>
            <w:tcW w:w="704" w:type="dxa"/>
            <w:vMerge w:val="restart"/>
            <w:vAlign w:val="center"/>
          </w:tcPr>
          <w:p w14:paraId="1950C348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A606797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NICÉIA DO NASCIMENTO CAMARGO ALMEIDA</w:t>
            </w:r>
          </w:p>
        </w:tc>
        <w:tc>
          <w:tcPr>
            <w:tcW w:w="1419" w:type="dxa"/>
            <w:vMerge w:val="restart"/>
            <w:vAlign w:val="center"/>
          </w:tcPr>
          <w:p w14:paraId="6F72DBCD" w14:textId="19FCD06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467406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AF64F0C" w14:textId="77777777" w:rsidTr="00F90886">
        <w:tc>
          <w:tcPr>
            <w:tcW w:w="704" w:type="dxa"/>
            <w:vMerge/>
            <w:vAlign w:val="center"/>
          </w:tcPr>
          <w:p w14:paraId="3D412D0E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6A3A1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6E43738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4B0F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3621B80" w14:textId="77777777" w:rsidTr="00F90886">
        <w:tc>
          <w:tcPr>
            <w:tcW w:w="704" w:type="dxa"/>
            <w:vMerge w:val="restart"/>
            <w:vAlign w:val="center"/>
          </w:tcPr>
          <w:p w14:paraId="46434C3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D08193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ELISANDRA ANTUNES RIBEIRO DE ALMEIDA</w:t>
            </w:r>
          </w:p>
        </w:tc>
        <w:tc>
          <w:tcPr>
            <w:tcW w:w="1419" w:type="dxa"/>
            <w:vMerge w:val="restart"/>
            <w:vAlign w:val="center"/>
          </w:tcPr>
          <w:p w14:paraId="4007ADD5" w14:textId="06B159E1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1A49E8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F21137F" w14:textId="77777777" w:rsidTr="00F90886">
        <w:tc>
          <w:tcPr>
            <w:tcW w:w="704" w:type="dxa"/>
            <w:vMerge/>
            <w:vAlign w:val="center"/>
          </w:tcPr>
          <w:p w14:paraId="05C5C66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595F02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729E9C0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9D518B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3E0026E" w14:textId="77777777" w:rsidTr="00F90886">
        <w:tc>
          <w:tcPr>
            <w:tcW w:w="704" w:type="dxa"/>
            <w:vMerge w:val="restart"/>
            <w:vAlign w:val="center"/>
          </w:tcPr>
          <w:p w14:paraId="02F5B6C6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7716FEC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THAIS PASCHOAL QUEIROZ</w:t>
            </w:r>
          </w:p>
        </w:tc>
        <w:tc>
          <w:tcPr>
            <w:tcW w:w="1419" w:type="dxa"/>
            <w:vMerge w:val="restart"/>
            <w:vAlign w:val="center"/>
          </w:tcPr>
          <w:p w14:paraId="45DF67BC" w14:textId="0D94208C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9B6E3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7F33EA4" w14:textId="77777777" w:rsidTr="00F90886">
        <w:tc>
          <w:tcPr>
            <w:tcW w:w="704" w:type="dxa"/>
            <w:vMerge/>
            <w:vAlign w:val="center"/>
          </w:tcPr>
          <w:p w14:paraId="33CA169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AD29160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Desenvolvimento Econômico</w:t>
            </w:r>
          </w:p>
        </w:tc>
        <w:tc>
          <w:tcPr>
            <w:tcW w:w="1419" w:type="dxa"/>
            <w:vMerge/>
            <w:vAlign w:val="center"/>
          </w:tcPr>
          <w:p w14:paraId="2B1FF1E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8F350F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CDA7309" w14:textId="77777777" w:rsidTr="00F90886">
        <w:tc>
          <w:tcPr>
            <w:tcW w:w="704" w:type="dxa"/>
            <w:vMerge w:val="restart"/>
            <w:vAlign w:val="center"/>
          </w:tcPr>
          <w:p w14:paraId="39B6EA4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467152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5E76343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 w:val="restart"/>
            <w:vAlign w:val="center"/>
          </w:tcPr>
          <w:p w14:paraId="77BE5BF3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5B51D4A" w14:textId="77777777" w:rsidTr="00F90886">
        <w:tc>
          <w:tcPr>
            <w:tcW w:w="704" w:type="dxa"/>
            <w:vMerge/>
            <w:vAlign w:val="center"/>
          </w:tcPr>
          <w:p w14:paraId="437C008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72E0ABA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0C5E2B7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B5EF9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A32C53B" w14:textId="77777777" w:rsidTr="00F90886">
        <w:tc>
          <w:tcPr>
            <w:tcW w:w="704" w:type="dxa"/>
            <w:vMerge w:val="restart"/>
            <w:vAlign w:val="center"/>
          </w:tcPr>
          <w:p w14:paraId="50318AE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7A9C244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RODRIGO VIZONÁ</w:t>
            </w:r>
          </w:p>
        </w:tc>
        <w:tc>
          <w:tcPr>
            <w:tcW w:w="1419" w:type="dxa"/>
            <w:vMerge w:val="restart"/>
            <w:vAlign w:val="center"/>
          </w:tcPr>
          <w:p w14:paraId="668E6D16" w14:textId="5CD1B6F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0FBE2A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97F33A3" w14:textId="77777777" w:rsidTr="00F90886">
        <w:tc>
          <w:tcPr>
            <w:tcW w:w="704" w:type="dxa"/>
            <w:vMerge/>
            <w:vAlign w:val="center"/>
          </w:tcPr>
          <w:p w14:paraId="68C55AD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63B2A25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56CCBC2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75C42E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3E46473" w14:textId="77777777" w:rsidTr="00F90886">
        <w:tc>
          <w:tcPr>
            <w:tcW w:w="704" w:type="dxa"/>
            <w:vMerge w:val="restart"/>
            <w:vAlign w:val="center"/>
          </w:tcPr>
          <w:p w14:paraId="1FECFC5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19A30E8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ZELI DA SILVA MOURA FRANCO</w:t>
            </w:r>
          </w:p>
        </w:tc>
        <w:tc>
          <w:tcPr>
            <w:tcW w:w="1419" w:type="dxa"/>
            <w:vMerge w:val="restart"/>
            <w:vAlign w:val="center"/>
          </w:tcPr>
          <w:p w14:paraId="73532C2A" w14:textId="74663F8E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8D23913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3900805" w14:textId="77777777" w:rsidTr="00F90886">
        <w:tc>
          <w:tcPr>
            <w:tcW w:w="704" w:type="dxa"/>
            <w:vMerge/>
            <w:vAlign w:val="center"/>
          </w:tcPr>
          <w:p w14:paraId="3BEE3B6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D6913DD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032BE96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A56E9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4AA2BC6" w14:textId="77777777" w:rsidTr="00F90886">
        <w:tc>
          <w:tcPr>
            <w:tcW w:w="704" w:type="dxa"/>
            <w:vMerge w:val="restart"/>
            <w:vAlign w:val="center"/>
          </w:tcPr>
          <w:p w14:paraId="57909A0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17111AC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KATHLEEN GOMES DA SILVA CHAVES</w:t>
            </w:r>
          </w:p>
        </w:tc>
        <w:tc>
          <w:tcPr>
            <w:tcW w:w="1419" w:type="dxa"/>
            <w:vMerge w:val="restart"/>
            <w:vAlign w:val="center"/>
          </w:tcPr>
          <w:p w14:paraId="49BFD03F" w14:textId="701B6BE2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5EA4D5C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E384A6A" w14:textId="77777777" w:rsidTr="00F90886">
        <w:tc>
          <w:tcPr>
            <w:tcW w:w="704" w:type="dxa"/>
            <w:vMerge/>
            <w:vAlign w:val="center"/>
          </w:tcPr>
          <w:p w14:paraId="3F5E4E2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FE823ED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Coord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de Proteção e Defesa Civil - CEPDEC</w:t>
            </w:r>
          </w:p>
        </w:tc>
        <w:tc>
          <w:tcPr>
            <w:tcW w:w="1419" w:type="dxa"/>
            <w:vMerge/>
            <w:vAlign w:val="center"/>
          </w:tcPr>
          <w:p w14:paraId="27B7101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4F0354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7BC5D4B" w14:textId="77777777" w:rsidTr="00F90886">
        <w:tc>
          <w:tcPr>
            <w:tcW w:w="704" w:type="dxa"/>
            <w:vMerge w:val="restart"/>
            <w:vAlign w:val="center"/>
          </w:tcPr>
          <w:p w14:paraId="508BC71B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D6247BA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CÉLIO DE FARIAS</w:t>
            </w:r>
          </w:p>
        </w:tc>
        <w:tc>
          <w:tcPr>
            <w:tcW w:w="1419" w:type="dxa"/>
            <w:vMerge w:val="restart"/>
            <w:vAlign w:val="center"/>
          </w:tcPr>
          <w:p w14:paraId="5E667A25" w14:textId="6706A1F4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68B38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8A3F693" w14:textId="77777777" w:rsidTr="00F4671E">
        <w:tc>
          <w:tcPr>
            <w:tcW w:w="704" w:type="dxa"/>
            <w:vMerge/>
          </w:tcPr>
          <w:p w14:paraId="1053EDE0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ED965F1" w14:textId="4C85CA78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Coord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de Proteção e Defesa Civil </w:t>
            </w:r>
            <w:r w:rsidR="00CF6D96">
              <w:rPr>
                <w:rFonts w:ascii="Arial" w:hAnsi="Arial" w:cs="Arial"/>
                <w:sz w:val="16"/>
                <w:szCs w:val="16"/>
              </w:rPr>
              <w:t>–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CEPDEC</w:t>
            </w:r>
          </w:p>
        </w:tc>
        <w:tc>
          <w:tcPr>
            <w:tcW w:w="1419" w:type="dxa"/>
            <w:vMerge/>
          </w:tcPr>
          <w:p w14:paraId="7528B7E6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3623DB61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37332D" w14:textId="77777777" w:rsidR="001E6346" w:rsidRDefault="001E6346" w:rsidP="001E6346">
      <w:pPr>
        <w:spacing w:line="300" w:lineRule="auto"/>
      </w:pPr>
    </w:p>
    <w:p w14:paraId="70829221" w14:textId="77777777" w:rsidR="00F90886" w:rsidRDefault="00F90886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F90886" w14:paraId="6A1D37D5" w14:textId="77777777" w:rsidTr="00F4671E">
        <w:tc>
          <w:tcPr>
            <w:tcW w:w="9627" w:type="dxa"/>
            <w:gridSpan w:val="4"/>
            <w:vAlign w:val="center"/>
          </w:tcPr>
          <w:p w14:paraId="68D26297" w14:textId="7D3F2E92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 xml:space="preserve">SEGMENTO: </w:t>
            </w:r>
            <w:r>
              <w:rPr>
                <w:rFonts w:ascii="Arial" w:hAnsi="Arial" w:cs="Arial"/>
                <w:b/>
                <w:bCs/>
              </w:rPr>
              <w:t>Municípios</w:t>
            </w:r>
          </w:p>
        </w:tc>
      </w:tr>
      <w:tr w:rsidR="00F90886" w14:paraId="385C3CB2" w14:textId="77777777" w:rsidTr="00F4671E">
        <w:tc>
          <w:tcPr>
            <w:tcW w:w="704" w:type="dxa"/>
          </w:tcPr>
          <w:p w14:paraId="7DF3E5AE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10BF355B" w14:textId="77777777" w:rsidR="00F90886" w:rsidRPr="001E6346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126EA254" w14:textId="77777777" w:rsidR="00F90886" w:rsidRPr="000122EF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395621D2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14:paraId="6C1CE74F" w14:textId="77777777" w:rsidTr="00F4671E">
        <w:tc>
          <w:tcPr>
            <w:tcW w:w="704" w:type="dxa"/>
            <w:vMerge w:val="restart"/>
            <w:vAlign w:val="center"/>
          </w:tcPr>
          <w:p w14:paraId="4591567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3AF49AE" w14:textId="40C11246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SALVADOR JOSÉ BARBOSA JUNIOR</w:t>
            </w:r>
          </w:p>
        </w:tc>
        <w:tc>
          <w:tcPr>
            <w:tcW w:w="1419" w:type="dxa"/>
            <w:vMerge w:val="restart"/>
            <w:vAlign w:val="center"/>
          </w:tcPr>
          <w:p w14:paraId="26AA7D5E" w14:textId="74C9D79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5983B0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7940A1D" w14:textId="77777777" w:rsidTr="00F4671E">
        <w:tc>
          <w:tcPr>
            <w:tcW w:w="704" w:type="dxa"/>
            <w:vMerge/>
          </w:tcPr>
          <w:p w14:paraId="2BE2C06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FC0F41" w14:textId="376E7BFC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44E1F04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ACCA2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B5616C2" w14:textId="77777777" w:rsidTr="00F4671E">
        <w:tc>
          <w:tcPr>
            <w:tcW w:w="704" w:type="dxa"/>
            <w:vMerge w:val="restart"/>
            <w:vAlign w:val="center"/>
          </w:tcPr>
          <w:p w14:paraId="5554B91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4DE79F" w14:textId="5846A712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SELMA XAVIER PONTES</w:t>
            </w:r>
          </w:p>
        </w:tc>
        <w:tc>
          <w:tcPr>
            <w:tcW w:w="1419" w:type="dxa"/>
            <w:vMerge w:val="restart"/>
            <w:vAlign w:val="center"/>
          </w:tcPr>
          <w:p w14:paraId="7DBB9C0B" w14:textId="7E5FDFD7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5E57A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082B464" w14:textId="77777777" w:rsidTr="00F4671E">
        <w:tc>
          <w:tcPr>
            <w:tcW w:w="704" w:type="dxa"/>
            <w:vMerge/>
          </w:tcPr>
          <w:p w14:paraId="70B3EFE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2088D66" w14:textId="52BA39FA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5D25595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1764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6B49274" w14:textId="77777777" w:rsidTr="00F4671E">
        <w:tc>
          <w:tcPr>
            <w:tcW w:w="704" w:type="dxa"/>
            <w:vMerge w:val="restart"/>
            <w:vAlign w:val="center"/>
          </w:tcPr>
          <w:p w14:paraId="614F484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93BD0E" w14:textId="6A5CC44A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WAGNER BENTO DA COSTA</w:t>
            </w:r>
          </w:p>
        </w:tc>
        <w:tc>
          <w:tcPr>
            <w:tcW w:w="1419" w:type="dxa"/>
            <w:vMerge w:val="restart"/>
            <w:vAlign w:val="center"/>
          </w:tcPr>
          <w:p w14:paraId="73C89AF3" w14:textId="3F1B393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1ED467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3E6D20" w14:textId="77777777" w:rsidTr="00F4671E">
        <w:tc>
          <w:tcPr>
            <w:tcW w:w="704" w:type="dxa"/>
            <w:vMerge/>
            <w:vAlign w:val="center"/>
          </w:tcPr>
          <w:p w14:paraId="48633C8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2165027" w14:textId="40A4E999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4D0DAFB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1B37F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1454E3A" w14:textId="77777777" w:rsidTr="00F4671E">
        <w:tc>
          <w:tcPr>
            <w:tcW w:w="704" w:type="dxa"/>
            <w:vMerge w:val="restart"/>
            <w:vAlign w:val="center"/>
          </w:tcPr>
          <w:p w14:paraId="71ED242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1913A4C" w14:textId="1D998EC1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RENATA CRISTINA DE LIMA</w:t>
            </w:r>
          </w:p>
        </w:tc>
        <w:tc>
          <w:tcPr>
            <w:tcW w:w="1419" w:type="dxa"/>
            <w:vMerge w:val="restart"/>
            <w:vAlign w:val="center"/>
          </w:tcPr>
          <w:p w14:paraId="2B7643C3" w14:textId="23BF1FD1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312549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ABCA65A" w14:textId="77777777" w:rsidTr="00F4671E">
        <w:tc>
          <w:tcPr>
            <w:tcW w:w="704" w:type="dxa"/>
            <w:vMerge/>
            <w:vAlign w:val="center"/>
          </w:tcPr>
          <w:p w14:paraId="7AD6C14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12E5" w14:textId="38EE7DBA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7F5B9AF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54729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371CB00" w14:textId="77777777" w:rsidTr="00F4671E">
        <w:tc>
          <w:tcPr>
            <w:tcW w:w="704" w:type="dxa"/>
            <w:vMerge w:val="restart"/>
            <w:vAlign w:val="center"/>
          </w:tcPr>
          <w:p w14:paraId="1246BE0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EF44179" w14:textId="0EA193E7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ELIANE NASCIMENTO DOS SANTOS</w:t>
            </w:r>
          </w:p>
        </w:tc>
        <w:tc>
          <w:tcPr>
            <w:tcW w:w="1419" w:type="dxa"/>
            <w:vMerge w:val="restart"/>
            <w:vAlign w:val="center"/>
          </w:tcPr>
          <w:p w14:paraId="3B808444" w14:textId="126E9B1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5EFF3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ABE7F61" w14:textId="77777777" w:rsidTr="00F4671E">
        <w:tc>
          <w:tcPr>
            <w:tcW w:w="704" w:type="dxa"/>
            <w:vMerge/>
            <w:vAlign w:val="center"/>
          </w:tcPr>
          <w:p w14:paraId="6F85C00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9249E49" w14:textId="77452EE0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0CD95D5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9DDBD9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7F92F8" w14:textId="77777777" w:rsidTr="00F4671E">
        <w:tc>
          <w:tcPr>
            <w:tcW w:w="704" w:type="dxa"/>
            <w:vMerge w:val="restart"/>
            <w:vAlign w:val="center"/>
          </w:tcPr>
          <w:p w14:paraId="192970F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5DEE368" w14:textId="3424343F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EDERSON FERRIGNO</w:t>
            </w:r>
          </w:p>
        </w:tc>
        <w:tc>
          <w:tcPr>
            <w:tcW w:w="1419" w:type="dxa"/>
            <w:vMerge w:val="restart"/>
            <w:vAlign w:val="center"/>
          </w:tcPr>
          <w:p w14:paraId="32C6F169" w14:textId="383FBBD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52820D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4BD6E60" w14:textId="77777777" w:rsidTr="00F4671E">
        <w:tc>
          <w:tcPr>
            <w:tcW w:w="704" w:type="dxa"/>
            <w:vMerge/>
            <w:vAlign w:val="center"/>
          </w:tcPr>
          <w:p w14:paraId="1C3611E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59B4A4" w14:textId="6BF52BE0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4973DCB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7D40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CCF5F93" w14:textId="77777777" w:rsidTr="00F4671E">
        <w:tc>
          <w:tcPr>
            <w:tcW w:w="704" w:type="dxa"/>
            <w:vMerge w:val="restart"/>
            <w:vAlign w:val="center"/>
          </w:tcPr>
          <w:p w14:paraId="5240394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4E35CC7" w14:textId="3D27D71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SAMUEL MOREIRA DA SILVA JUNIOR</w:t>
            </w:r>
          </w:p>
        </w:tc>
        <w:tc>
          <w:tcPr>
            <w:tcW w:w="1419" w:type="dxa"/>
            <w:vMerge w:val="restart"/>
            <w:vAlign w:val="center"/>
          </w:tcPr>
          <w:p w14:paraId="216ADFF0" w14:textId="763458F5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1C1DC30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D8573C2" w14:textId="77777777" w:rsidTr="00F4671E">
        <w:tc>
          <w:tcPr>
            <w:tcW w:w="704" w:type="dxa"/>
            <w:vMerge/>
            <w:vAlign w:val="center"/>
          </w:tcPr>
          <w:p w14:paraId="7A924C3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981B9B5" w14:textId="11AC528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60BE40B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C5EF9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5EA0A6A" w14:textId="77777777" w:rsidTr="00F4671E">
        <w:tc>
          <w:tcPr>
            <w:tcW w:w="704" w:type="dxa"/>
            <w:vMerge w:val="restart"/>
            <w:vAlign w:val="center"/>
          </w:tcPr>
          <w:p w14:paraId="73B6B5B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365F7F6" w14:textId="2649328B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VICTOR HUGO CURY SIMÕES</w:t>
            </w:r>
          </w:p>
        </w:tc>
        <w:tc>
          <w:tcPr>
            <w:tcW w:w="1419" w:type="dxa"/>
            <w:vMerge w:val="restart"/>
            <w:vAlign w:val="center"/>
          </w:tcPr>
          <w:p w14:paraId="39E66120" w14:textId="4343672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5628CA6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49FE448" w14:textId="77777777" w:rsidTr="00F4671E">
        <w:tc>
          <w:tcPr>
            <w:tcW w:w="704" w:type="dxa"/>
            <w:vMerge/>
            <w:vAlign w:val="center"/>
          </w:tcPr>
          <w:p w14:paraId="2E9E706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4B0ED7" w14:textId="5989FB15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4D85056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2D1C3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179EAF5" w14:textId="77777777" w:rsidTr="00F4671E">
        <w:tc>
          <w:tcPr>
            <w:tcW w:w="704" w:type="dxa"/>
            <w:vMerge w:val="restart"/>
            <w:vAlign w:val="center"/>
          </w:tcPr>
          <w:p w14:paraId="3505A5D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B88B2A" w14:textId="425ECCE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MARCIO JOSÉ LUCIO</w:t>
            </w:r>
          </w:p>
        </w:tc>
        <w:tc>
          <w:tcPr>
            <w:tcW w:w="1419" w:type="dxa"/>
            <w:vMerge w:val="restart"/>
            <w:vAlign w:val="center"/>
          </w:tcPr>
          <w:p w14:paraId="26BFA479" w14:textId="0BD84F2F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1584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01ABB13" w14:textId="77777777" w:rsidTr="00F4671E">
        <w:tc>
          <w:tcPr>
            <w:tcW w:w="704" w:type="dxa"/>
            <w:vMerge/>
            <w:vAlign w:val="center"/>
          </w:tcPr>
          <w:p w14:paraId="4D37891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6938AF3" w14:textId="45301706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Ilha Comprida</w:t>
            </w:r>
          </w:p>
        </w:tc>
        <w:tc>
          <w:tcPr>
            <w:tcW w:w="1419" w:type="dxa"/>
            <w:vMerge/>
            <w:vAlign w:val="center"/>
          </w:tcPr>
          <w:p w14:paraId="45468A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E431F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51B7258" w14:textId="77777777" w:rsidTr="00F4671E">
        <w:tc>
          <w:tcPr>
            <w:tcW w:w="704" w:type="dxa"/>
            <w:vMerge w:val="restart"/>
            <w:vAlign w:val="center"/>
          </w:tcPr>
          <w:p w14:paraId="0C878D2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73E4B43" w14:textId="74DC50E9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ANDRÉ NOGUEIRA SANCHES</w:t>
            </w:r>
          </w:p>
        </w:tc>
        <w:tc>
          <w:tcPr>
            <w:tcW w:w="1419" w:type="dxa"/>
            <w:vMerge w:val="restart"/>
            <w:vAlign w:val="center"/>
          </w:tcPr>
          <w:p w14:paraId="3BDA111F" w14:textId="60E2EAC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95" w:type="dxa"/>
            <w:vMerge w:val="restart"/>
            <w:vAlign w:val="center"/>
          </w:tcPr>
          <w:p w14:paraId="37CFAC8D" w14:textId="3F94BAD8" w:rsidR="00F90886" w:rsidRPr="00FE425F" w:rsidRDefault="00CF6D9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ROMUALDO JOSÉ DE CARVALHO</w:t>
            </w:r>
          </w:p>
        </w:tc>
      </w:tr>
      <w:tr w:rsidR="00F90886" w14:paraId="3B7B4B7E" w14:textId="77777777" w:rsidTr="00F4671E">
        <w:tc>
          <w:tcPr>
            <w:tcW w:w="704" w:type="dxa"/>
            <w:vMerge/>
            <w:vAlign w:val="center"/>
          </w:tcPr>
          <w:p w14:paraId="78FE5AA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0E7C953" w14:textId="2E3CE11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Cananéia</w:t>
            </w:r>
          </w:p>
        </w:tc>
        <w:tc>
          <w:tcPr>
            <w:tcW w:w="1419" w:type="dxa"/>
            <w:vMerge/>
            <w:vAlign w:val="center"/>
          </w:tcPr>
          <w:p w14:paraId="6723524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118B24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8E7C2DC" w14:textId="77777777" w:rsidTr="00F4671E">
        <w:tc>
          <w:tcPr>
            <w:tcW w:w="704" w:type="dxa"/>
            <w:vMerge w:val="restart"/>
            <w:vAlign w:val="center"/>
          </w:tcPr>
          <w:p w14:paraId="040BFF7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B55024D" w14:textId="03B4474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SERGIO VICTOR BORGES BARBOSA</w:t>
            </w:r>
          </w:p>
        </w:tc>
        <w:tc>
          <w:tcPr>
            <w:tcW w:w="1419" w:type="dxa"/>
            <w:vMerge w:val="restart"/>
            <w:vAlign w:val="center"/>
          </w:tcPr>
          <w:p w14:paraId="67461E09" w14:textId="04626AA9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7FB25D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B9FAA04" w14:textId="77777777" w:rsidTr="00F4671E">
        <w:tc>
          <w:tcPr>
            <w:tcW w:w="704" w:type="dxa"/>
            <w:vMerge/>
            <w:vAlign w:val="center"/>
          </w:tcPr>
          <w:p w14:paraId="7E2B414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C73DB9E" w14:textId="05F6B532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Apiaí</w:t>
            </w:r>
          </w:p>
        </w:tc>
        <w:tc>
          <w:tcPr>
            <w:tcW w:w="1419" w:type="dxa"/>
            <w:vMerge/>
            <w:vAlign w:val="center"/>
          </w:tcPr>
          <w:p w14:paraId="63BD176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38F1C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6CAA22D" w14:textId="77777777" w:rsidTr="00F4671E">
        <w:tc>
          <w:tcPr>
            <w:tcW w:w="704" w:type="dxa"/>
            <w:vMerge w:val="restart"/>
            <w:vAlign w:val="center"/>
          </w:tcPr>
          <w:p w14:paraId="674A560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9D37767" w14:textId="4CC8DE4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IVANIL NORBERTO PEREIRA NOLASCO</w:t>
            </w:r>
          </w:p>
        </w:tc>
        <w:tc>
          <w:tcPr>
            <w:tcW w:w="1419" w:type="dxa"/>
            <w:vMerge w:val="restart"/>
            <w:vAlign w:val="center"/>
          </w:tcPr>
          <w:p w14:paraId="309885FB" w14:textId="4EA28BC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58C6A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BF83E41" w14:textId="77777777" w:rsidTr="00F4671E">
        <w:tc>
          <w:tcPr>
            <w:tcW w:w="704" w:type="dxa"/>
            <w:vMerge/>
            <w:vAlign w:val="center"/>
          </w:tcPr>
          <w:p w14:paraId="56BC958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3025" w14:textId="012EC14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Barra do Chapéu</w:t>
            </w:r>
          </w:p>
        </w:tc>
        <w:tc>
          <w:tcPr>
            <w:tcW w:w="1419" w:type="dxa"/>
            <w:vMerge/>
            <w:vAlign w:val="center"/>
          </w:tcPr>
          <w:p w14:paraId="03BDC0D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9B402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D9C7C4E" w14:textId="77777777" w:rsidTr="00F4671E">
        <w:tc>
          <w:tcPr>
            <w:tcW w:w="704" w:type="dxa"/>
            <w:vMerge w:val="restart"/>
            <w:vAlign w:val="center"/>
          </w:tcPr>
          <w:p w14:paraId="5D791EA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A99BABF" w14:textId="67CBB5A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DEISE SILVA</w:t>
            </w:r>
          </w:p>
        </w:tc>
        <w:tc>
          <w:tcPr>
            <w:tcW w:w="1419" w:type="dxa"/>
            <w:vMerge w:val="restart"/>
            <w:vAlign w:val="center"/>
          </w:tcPr>
          <w:p w14:paraId="469DEF34" w14:textId="4CD9BFA4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3EE72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8775DED" w14:textId="77777777" w:rsidTr="00F4671E">
        <w:tc>
          <w:tcPr>
            <w:tcW w:w="704" w:type="dxa"/>
            <w:vMerge/>
            <w:vAlign w:val="center"/>
          </w:tcPr>
          <w:p w14:paraId="575997E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252B0C" w14:textId="386A01D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Ribeira</w:t>
            </w:r>
          </w:p>
        </w:tc>
        <w:tc>
          <w:tcPr>
            <w:tcW w:w="1419" w:type="dxa"/>
            <w:vMerge/>
            <w:vAlign w:val="center"/>
          </w:tcPr>
          <w:p w14:paraId="63F132B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732872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9789F74" w14:textId="77777777" w:rsidTr="00F4671E">
        <w:tc>
          <w:tcPr>
            <w:tcW w:w="704" w:type="dxa"/>
            <w:vMerge w:val="restart"/>
            <w:vAlign w:val="center"/>
          </w:tcPr>
          <w:p w14:paraId="065B0B8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DD58631" w14:textId="19CEC6D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JULIO CESAR DO AMARAL</w:t>
            </w:r>
          </w:p>
        </w:tc>
        <w:tc>
          <w:tcPr>
            <w:tcW w:w="1419" w:type="dxa"/>
            <w:vMerge w:val="restart"/>
            <w:vAlign w:val="center"/>
          </w:tcPr>
          <w:p w14:paraId="3389EB54" w14:textId="5899C8B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D15D42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EE54204" w14:textId="77777777" w:rsidTr="00F4671E">
        <w:tc>
          <w:tcPr>
            <w:tcW w:w="704" w:type="dxa"/>
            <w:vMerge/>
            <w:vAlign w:val="center"/>
          </w:tcPr>
          <w:p w14:paraId="038A035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AE6D5A" w14:textId="459137D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Itapirapuã Paulista</w:t>
            </w:r>
          </w:p>
        </w:tc>
        <w:tc>
          <w:tcPr>
            <w:tcW w:w="1419" w:type="dxa"/>
            <w:vMerge/>
            <w:vAlign w:val="center"/>
          </w:tcPr>
          <w:p w14:paraId="1EA60C9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33E7A4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A00B1C6" w14:textId="77777777" w:rsidTr="00F4671E">
        <w:tc>
          <w:tcPr>
            <w:tcW w:w="704" w:type="dxa"/>
            <w:vMerge w:val="restart"/>
            <w:vAlign w:val="center"/>
          </w:tcPr>
          <w:p w14:paraId="6C227FF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29367B8" w14:textId="0CAF03C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MARCOS DOS SANTOS DOMINGOS</w:t>
            </w:r>
          </w:p>
        </w:tc>
        <w:tc>
          <w:tcPr>
            <w:tcW w:w="1419" w:type="dxa"/>
            <w:vMerge w:val="restart"/>
            <w:vAlign w:val="center"/>
          </w:tcPr>
          <w:p w14:paraId="6BFEBA9C" w14:textId="1EB557D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49D86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2D48C9" w14:textId="77777777" w:rsidTr="00F4671E">
        <w:tc>
          <w:tcPr>
            <w:tcW w:w="704" w:type="dxa"/>
            <w:vMerge/>
            <w:vAlign w:val="center"/>
          </w:tcPr>
          <w:p w14:paraId="07B0F38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A7AC8B9" w14:textId="5EBF741B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Iporanga</w:t>
            </w:r>
          </w:p>
        </w:tc>
        <w:tc>
          <w:tcPr>
            <w:tcW w:w="1419" w:type="dxa"/>
            <w:vMerge/>
            <w:vAlign w:val="center"/>
          </w:tcPr>
          <w:p w14:paraId="43733C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6EF2A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20542A0" w14:textId="77777777" w:rsidTr="00F4671E">
        <w:tc>
          <w:tcPr>
            <w:tcW w:w="704" w:type="dxa"/>
            <w:vMerge w:val="restart"/>
            <w:vAlign w:val="center"/>
          </w:tcPr>
          <w:p w14:paraId="344DF78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1CB0FC" w14:textId="3C062DE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VICTOR MARUYAMA</w:t>
            </w:r>
          </w:p>
        </w:tc>
        <w:tc>
          <w:tcPr>
            <w:tcW w:w="1419" w:type="dxa"/>
            <w:vMerge w:val="restart"/>
            <w:vAlign w:val="center"/>
          </w:tcPr>
          <w:p w14:paraId="1DBE71F7" w14:textId="2DF8952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E26CFF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44A19AC" w14:textId="77777777" w:rsidTr="00F4671E">
        <w:tc>
          <w:tcPr>
            <w:tcW w:w="704" w:type="dxa"/>
            <w:vMerge/>
            <w:vAlign w:val="center"/>
          </w:tcPr>
          <w:p w14:paraId="3ED9AC5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FB4A878" w14:textId="69950A0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Barra do Turvo</w:t>
            </w:r>
          </w:p>
        </w:tc>
        <w:tc>
          <w:tcPr>
            <w:tcW w:w="1419" w:type="dxa"/>
            <w:vMerge/>
            <w:vAlign w:val="center"/>
          </w:tcPr>
          <w:p w14:paraId="10AFE5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7138E6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E1DECD3" w14:textId="77777777" w:rsidTr="00F4671E">
        <w:tc>
          <w:tcPr>
            <w:tcW w:w="704" w:type="dxa"/>
            <w:vMerge w:val="restart"/>
            <w:vAlign w:val="center"/>
          </w:tcPr>
          <w:p w14:paraId="39C7AD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C5ED004" w14:textId="70631722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FÁBIO CRISTIANO REIS DE SOUSA</w:t>
            </w:r>
          </w:p>
        </w:tc>
        <w:tc>
          <w:tcPr>
            <w:tcW w:w="1419" w:type="dxa"/>
            <w:vMerge w:val="restart"/>
            <w:vAlign w:val="center"/>
          </w:tcPr>
          <w:p w14:paraId="1C5F0132" w14:textId="150AF843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3BDA98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CF179A" w14:textId="77777777" w:rsidTr="00F4671E">
        <w:tc>
          <w:tcPr>
            <w:tcW w:w="704" w:type="dxa"/>
            <w:vMerge/>
            <w:vAlign w:val="center"/>
          </w:tcPr>
          <w:p w14:paraId="7D131E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819D98" w14:textId="2CC27AB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Tapiraí</w:t>
            </w:r>
          </w:p>
        </w:tc>
        <w:tc>
          <w:tcPr>
            <w:tcW w:w="1419" w:type="dxa"/>
            <w:vMerge/>
            <w:vAlign w:val="center"/>
          </w:tcPr>
          <w:p w14:paraId="4487C42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77C261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E5AD2E0" w14:textId="77777777" w:rsidTr="00F4671E">
        <w:tc>
          <w:tcPr>
            <w:tcW w:w="704" w:type="dxa"/>
            <w:vMerge w:val="restart"/>
            <w:vAlign w:val="center"/>
          </w:tcPr>
          <w:p w14:paraId="03C94C7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C86F25A" w14:textId="325DEDE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MARIO PIRES DE OLIVEIRA FILHO</w:t>
            </w:r>
          </w:p>
        </w:tc>
        <w:tc>
          <w:tcPr>
            <w:tcW w:w="1419" w:type="dxa"/>
            <w:vMerge w:val="restart"/>
            <w:vAlign w:val="center"/>
          </w:tcPr>
          <w:p w14:paraId="400C5C55" w14:textId="347EA0C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3F09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135A1D" w14:textId="77777777" w:rsidTr="00F4671E">
        <w:tc>
          <w:tcPr>
            <w:tcW w:w="704" w:type="dxa"/>
            <w:vMerge/>
            <w:vAlign w:val="center"/>
          </w:tcPr>
          <w:p w14:paraId="0D58C18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1043B72" w14:textId="3A29BDE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Ibiúna</w:t>
            </w:r>
          </w:p>
        </w:tc>
        <w:tc>
          <w:tcPr>
            <w:tcW w:w="1419" w:type="dxa"/>
            <w:vMerge/>
            <w:vAlign w:val="center"/>
          </w:tcPr>
          <w:p w14:paraId="3A69462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3B41EE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F144DDE" w14:textId="77777777" w:rsidTr="00F4671E">
        <w:tc>
          <w:tcPr>
            <w:tcW w:w="704" w:type="dxa"/>
            <w:vMerge w:val="restart"/>
            <w:vAlign w:val="center"/>
          </w:tcPr>
          <w:p w14:paraId="6174F9A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F9A63D1" w14:textId="20506DE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CARLOS ROCHA RIBEIRO</w:t>
            </w:r>
          </w:p>
        </w:tc>
        <w:tc>
          <w:tcPr>
            <w:tcW w:w="1419" w:type="dxa"/>
            <w:vMerge w:val="restart"/>
            <w:vAlign w:val="center"/>
          </w:tcPr>
          <w:p w14:paraId="40F43533" w14:textId="5145AC82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3A9AB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26285EF" w14:textId="77777777" w:rsidTr="00F4671E">
        <w:tc>
          <w:tcPr>
            <w:tcW w:w="704" w:type="dxa"/>
            <w:vMerge/>
            <w:vAlign w:val="center"/>
          </w:tcPr>
          <w:p w14:paraId="58FC1B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AB3615B" w14:textId="0FD4E5B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Itarirí</w:t>
            </w:r>
          </w:p>
        </w:tc>
        <w:tc>
          <w:tcPr>
            <w:tcW w:w="1419" w:type="dxa"/>
            <w:vMerge/>
            <w:vAlign w:val="center"/>
          </w:tcPr>
          <w:p w14:paraId="2EAAC9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FAA39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8AEDA8" w14:textId="77777777" w:rsidTr="00F4671E">
        <w:tc>
          <w:tcPr>
            <w:tcW w:w="704" w:type="dxa"/>
            <w:vMerge w:val="restart"/>
            <w:vAlign w:val="center"/>
          </w:tcPr>
          <w:p w14:paraId="48B916D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FAEEBA1" w14:textId="4E590D5C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PAULO EDUARDO ALVES FERREIRA</w:t>
            </w:r>
          </w:p>
        </w:tc>
        <w:tc>
          <w:tcPr>
            <w:tcW w:w="1419" w:type="dxa"/>
            <w:vMerge w:val="restart"/>
            <w:vAlign w:val="center"/>
          </w:tcPr>
          <w:p w14:paraId="74928D66" w14:textId="78EBDC0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47837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7A0A625" w14:textId="77777777" w:rsidTr="00F4671E">
        <w:tc>
          <w:tcPr>
            <w:tcW w:w="704" w:type="dxa"/>
            <w:vMerge/>
          </w:tcPr>
          <w:p w14:paraId="53CC0AD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5C7C406" w14:textId="5ED3387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Pedro de Toledo</w:t>
            </w:r>
          </w:p>
        </w:tc>
        <w:tc>
          <w:tcPr>
            <w:tcW w:w="1419" w:type="dxa"/>
            <w:vMerge/>
            <w:vAlign w:val="center"/>
          </w:tcPr>
          <w:p w14:paraId="6BB7FAA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C1909F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4AE1DF5" w14:textId="77777777" w:rsidTr="00F4671E">
        <w:tc>
          <w:tcPr>
            <w:tcW w:w="704" w:type="dxa"/>
            <w:vMerge w:val="restart"/>
            <w:vAlign w:val="center"/>
          </w:tcPr>
          <w:p w14:paraId="2912A99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C01D383" w14:textId="582BF93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LUIZ HENRIQUE KOGA</w:t>
            </w:r>
          </w:p>
        </w:tc>
        <w:tc>
          <w:tcPr>
            <w:tcW w:w="1419" w:type="dxa"/>
            <w:vMerge w:val="restart"/>
            <w:vAlign w:val="center"/>
          </w:tcPr>
          <w:p w14:paraId="7D1C1C82" w14:textId="0B6590B4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A7E91D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6ED869" w14:textId="77777777" w:rsidTr="00F4671E">
        <w:tc>
          <w:tcPr>
            <w:tcW w:w="704" w:type="dxa"/>
            <w:vMerge/>
            <w:vAlign w:val="center"/>
          </w:tcPr>
          <w:p w14:paraId="46BFF79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8AA03E" w14:textId="31A5EFC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Cajatí</w:t>
            </w:r>
          </w:p>
        </w:tc>
        <w:tc>
          <w:tcPr>
            <w:tcW w:w="1419" w:type="dxa"/>
            <w:vMerge/>
            <w:vAlign w:val="center"/>
          </w:tcPr>
          <w:p w14:paraId="5A32476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5EB502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2E0DD4" w14:textId="77777777" w:rsidTr="00F4671E">
        <w:tc>
          <w:tcPr>
            <w:tcW w:w="704" w:type="dxa"/>
            <w:vMerge w:val="restart"/>
            <w:vAlign w:val="center"/>
          </w:tcPr>
          <w:p w14:paraId="1A7111B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EC207C0" w14:textId="45537AA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JOÃO BATISTA DE ANDRADE</w:t>
            </w:r>
          </w:p>
        </w:tc>
        <w:tc>
          <w:tcPr>
            <w:tcW w:w="1419" w:type="dxa"/>
            <w:vMerge w:val="restart"/>
            <w:vAlign w:val="center"/>
          </w:tcPr>
          <w:p w14:paraId="74B04243" w14:textId="526D02DC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8EB0BB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D232572" w14:textId="77777777" w:rsidTr="00F4671E">
        <w:tc>
          <w:tcPr>
            <w:tcW w:w="704" w:type="dxa"/>
            <w:vMerge/>
            <w:vAlign w:val="center"/>
          </w:tcPr>
          <w:p w14:paraId="6DD552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C667AC" w14:textId="4D160270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Jacupiranga</w:t>
            </w:r>
          </w:p>
        </w:tc>
        <w:tc>
          <w:tcPr>
            <w:tcW w:w="1419" w:type="dxa"/>
            <w:vMerge/>
            <w:vAlign w:val="center"/>
          </w:tcPr>
          <w:p w14:paraId="758404E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4BC0BF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A7FA0D3" w14:textId="77777777" w:rsidTr="00F4671E">
        <w:tc>
          <w:tcPr>
            <w:tcW w:w="704" w:type="dxa"/>
            <w:vMerge w:val="restart"/>
            <w:vAlign w:val="center"/>
          </w:tcPr>
          <w:p w14:paraId="68605AC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38798BA" w14:textId="2239101C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NOEL CASTELO DA COSTA</w:t>
            </w:r>
          </w:p>
        </w:tc>
        <w:tc>
          <w:tcPr>
            <w:tcW w:w="1419" w:type="dxa"/>
            <w:vMerge w:val="restart"/>
            <w:vAlign w:val="center"/>
          </w:tcPr>
          <w:p w14:paraId="13FAEAE5" w14:textId="78F7DAA7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95" w:type="dxa"/>
            <w:vMerge w:val="restart"/>
            <w:vAlign w:val="center"/>
          </w:tcPr>
          <w:p w14:paraId="1C120612" w14:textId="1ADB3DC9" w:rsidR="00F90886" w:rsidRPr="00FE425F" w:rsidRDefault="00CF6D9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DAIANE DE OLIVEIRA PASSO</w:t>
            </w:r>
          </w:p>
        </w:tc>
      </w:tr>
      <w:tr w:rsidR="00F90886" w14:paraId="747DEDE9" w14:textId="77777777" w:rsidTr="00F4671E">
        <w:tc>
          <w:tcPr>
            <w:tcW w:w="704" w:type="dxa"/>
            <w:vMerge/>
            <w:vAlign w:val="center"/>
          </w:tcPr>
          <w:p w14:paraId="0D49B90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4B7364" w14:textId="635FE1E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Eldorado</w:t>
            </w:r>
          </w:p>
        </w:tc>
        <w:tc>
          <w:tcPr>
            <w:tcW w:w="1419" w:type="dxa"/>
            <w:vMerge/>
            <w:vAlign w:val="center"/>
          </w:tcPr>
          <w:p w14:paraId="4996B2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54007F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DCC7687" w14:textId="77777777" w:rsidTr="00F4671E">
        <w:tc>
          <w:tcPr>
            <w:tcW w:w="704" w:type="dxa"/>
            <w:vMerge w:val="restart"/>
            <w:vAlign w:val="center"/>
          </w:tcPr>
          <w:p w14:paraId="1E1CEE6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6F35291" w14:textId="706A53C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FREDERICO DIAS BATISTA</w:t>
            </w:r>
          </w:p>
        </w:tc>
        <w:tc>
          <w:tcPr>
            <w:tcW w:w="1419" w:type="dxa"/>
            <w:vMerge w:val="restart"/>
            <w:vAlign w:val="center"/>
          </w:tcPr>
          <w:p w14:paraId="4FB35A65" w14:textId="3B1397FA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E9FA6B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3738378" w14:textId="77777777" w:rsidTr="00F4671E">
        <w:tc>
          <w:tcPr>
            <w:tcW w:w="704" w:type="dxa"/>
            <w:vMerge/>
            <w:vAlign w:val="center"/>
          </w:tcPr>
          <w:p w14:paraId="67EBF90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2BD4F2B" w14:textId="3A1CE99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Itaóca</w:t>
            </w:r>
          </w:p>
        </w:tc>
        <w:tc>
          <w:tcPr>
            <w:tcW w:w="1419" w:type="dxa"/>
            <w:vMerge/>
            <w:vAlign w:val="center"/>
          </w:tcPr>
          <w:p w14:paraId="1393055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A413AA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DDF6839" w14:textId="77777777" w:rsidTr="00F4671E">
        <w:tc>
          <w:tcPr>
            <w:tcW w:w="704" w:type="dxa"/>
            <w:vMerge w:val="restart"/>
            <w:vAlign w:val="center"/>
          </w:tcPr>
          <w:p w14:paraId="0187369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B44ECFB" w14:textId="293B63A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CICERO CIRILO DOS SANTOS</w:t>
            </w:r>
          </w:p>
        </w:tc>
        <w:tc>
          <w:tcPr>
            <w:tcW w:w="1419" w:type="dxa"/>
            <w:vMerge w:val="restart"/>
            <w:vAlign w:val="center"/>
          </w:tcPr>
          <w:p w14:paraId="5E443BA4" w14:textId="79BA146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AB0DB7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BA5E442" w14:textId="77777777" w:rsidTr="00F4671E">
        <w:tc>
          <w:tcPr>
            <w:tcW w:w="704" w:type="dxa"/>
            <w:vMerge/>
            <w:vAlign w:val="center"/>
          </w:tcPr>
          <w:p w14:paraId="2EAE3B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D28EEFF" w14:textId="17D825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Juquiá</w:t>
            </w:r>
          </w:p>
        </w:tc>
        <w:tc>
          <w:tcPr>
            <w:tcW w:w="1419" w:type="dxa"/>
            <w:vMerge/>
            <w:vAlign w:val="center"/>
          </w:tcPr>
          <w:p w14:paraId="5665A90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511EC6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A4A912B" w14:textId="77777777" w:rsidTr="00F4671E">
        <w:tc>
          <w:tcPr>
            <w:tcW w:w="704" w:type="dxa"/>
            <w:vMerge w:val="restart"/>
            <w:vAlign w:val="center"/>
          </w:tcPr>
          <w:p w14:paraId="5632997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E36037B" w14:textId="5001B43E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SÔNIA REGINA SANTOS CASTANHO</w:t>
            </w:r>
          </w:p>
        </w:tc>
        <w:tc>
          <w:tcPr>
            <w:tcW w:w="1419" w:type="dxa"/>
            <w:vMerge w:val="restart"/>
            <w:vAlign w:val="center"/>
          </w:tcPr>
          <w:p w14:paraId="293067B1" w14:textId="578C3A4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6BB4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70EFE04" w14:textId="77777777" w:rsidTr="00F4671E">
        <w:tc>
          <w:tcPr>
            <w:tcW w:w="704" w:type="dxa"/>
            <w:vMerge/>
            <w:vAlign w:val="center"/>
          </w:tcPr>
          <w:p w14:paraId="59AFEF5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7CE851" w14:textId="1BF17B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Sete Barras</w:t>
            </w:r>
          </w:p>
        </w:tc>
        <w:tc>
          <w:tcPr>
            <w:tcW w:w="1419" w:type="dxa"/>
            <w:vMerge/>
            <w:vAlign w:val="center"/>
          </w:tcPr>
          <w:p w14:paraId="4BE948D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9D0D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7A9AE30" w14:textId="77777777" w:rsidTr="00F4671E">
        <w:tc>
          <w:tcPr>
            <w:tcW w:w="704" w:type="dxa"/>
            <w:vMerge w:val="restart"/>
            <w:vAlign w:val="center"/>
          </w:tcPr>
          <w:p w14:paraId="7533BFA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D4C98EC" w14:textId="66FC9363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FELIPE GEFERSON SEME AMED</w:t>
            </w:r>
          </w:p>
        </w:tc>
        <w:tc>
          <w:tcPr>
            <w:tcW w:w="1419" w:type="dxa"/>
            <w:vMerge w:val="restart"/>
            <w:vAlign w:val="center"/>
          </w:tcPr>
          <w:p w14:paraId="5E93908A" w14:textId="72AEAC2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E1CF3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2E7E7A1" w14:textId="77777777" w:rsidTr="00F4671E">
        <w:tc>
          <w:tcPr>
            <w:tcW w:w="704" w:type="dxa"/>
            <w:vMerge/>
            <w:vAlign w:val="center"/>
          </w:tcPr>
          <w:p w14:paraId="638C1AB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0E8B512" w14:textId="15074C1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São Lourenço da Serra</w:t>
            </w:r>
          </w:p>
        </w:tc>
        <w:tc>
          <w:tcPr>
            <w:tcW w:w="1419" w:type="dxa"/>
            <w:vMerge/>
            <w:vAlign w:val="center"/>
          </w:tcPr>
          <w:p w14:paraId="4A7732E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9E9A19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2C953B7" w14:textId="77777777" w:rsidTr="00F4671E">
        <w:tc>
          <w:tcPr>
            <w:tcW w:w="704" w:type="dxa"/>
            <w:vMerge w:val="restart"/>
            <w:vAlign w:val="center"/>
          </w:tcPr>
          <w:p w14:paraId="45ADEEE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CB388B6" w14:textId="0E7F0A9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WILLIANS SOARES RODRIGUES</w:t>
            </w:r>
          </w:p>
        </w:tc>
        <w:tc>
          <w:tcPr>
            <w:tcW w:w="1419" w:type="dxa"/>
            <w:vMerge w:val="restart"/>
            <w:vAlign w:val="center"/>
          </w:tcPr>
          <w:p w14:paraId="4E9071B4" w14:textId="320F5F7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666DA1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DE320FF" w14:textId="77777777" w:rsidTr="00F4671E">
        <w:tc>
          <w:tcPr>
            <w:tcW w:w="704" w:type="dxa"/>
            <w:vMerge/>
          </w:tcPr>
          <w:p w14:paraId="009D3F2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8D0421" w14:textId="34E9DB4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Juquitiba</w:t>
            </w:r>
          </w:p>
        </w:tc>
        <w:tc>
          <w:tcPr>
            <w:tcW w:w="1419" w:type="dxa"/>
            <w:vMerge/>
          </w:tcPr>
          <w:p w14:paraId="5BE4369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5D0FB01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75AAC8" w14:textId="77777777" w:rsidR="00F90886" w:rsidRDefault="00F90886" w:rsidP="00F90886">
      <w:pPr>
        <w:spacing w:line="300" w:lineRule="auto"/>
      </w:pPr>
    </w:p>
    <w:p w14:paraId="4EDD5127" w14:textId="77777777" w:rsidR="00F90886" w:rsidRDefault="00F90886" w:rsidP="00F9088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F90886" w14:paraId="053F4294" w14:textId="77777777" w:rsidTr="00F4671E">
        <w:tc>
          <w:tcPr>
            <w:tcW w:w="9627" w:type="dxa"/>
            <w:gridSpan w:val="4"/>
            <w:vAlign w:val="center"/>
          </w:tcPr>
          <w:p w14:paraId="5787867D" w14:textId="4DEA8960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 xml:space="preserve">SEGMENTO: </w:t>
            </w:r>
            <w:r>
              <w:rPr>
                <w:rFonts w:ascii="Arial" w:hAnsi="Arial" w:cs="Arial"/>
                <w:b/>
                <w:bCs/>
              </w:rPr>
              <w:t>Sociedade Civil Organizada</w:t>
            </w:r>
          </w:p>
        </w:tc>
      </w:tr>
      <w:tr w:rsidR="00F90886" w14:paraId="1837DD19" w14:textId="77777777" w:rsidTr="00F4671E">
        <w:tc>
          <w:tcPr>
            <w:tcW w:w="704" w:type="dxa"/>
          </w:tcPr>
          <w:p w14:paraId="66E9E115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356CE11C" w14:textId="77777777" w:rsidR="00F90886" w:rsidRPr="001E6346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2D04BA07" w14:textId="77777777" w:rsidR="00F90886" w:rsidRPr="000122EF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296163A1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14:paraId="5D9D7F08" w14:textId="77777777" w:rsidTr="00F4671E">
        <w:tc>
          <w:tcPr>
            <w:tcW w:w="704" w:type="dxa"/>
            <w:vMerge w:val="restart"/>
            <w:vAlign w:val="center"/>
          </w:tcPr>
          <w:p w14:paraId="3229D81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A545D5A" w14:textId="1478FCB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sz w:val="16"/>
                <w:szCs w:val="16"/>
              </w:rPr>
              <w:t>LUÍS CARLOS FERREIRA DE ALMEIDA</w:t>
            </w:r>
          </w:p>
        </w:tc>
        <w:tc>
          <w:tcPr>
            <w:tcW w:w="1419" w:type="dxa"/>
            <w:vMerge w:val="restart"/>
            <w:vAlign w:val="center"/>
          </w:tcPr>
          <w:p w14:paraId="618DFB7E" w14:textId="67DDF80C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1EF5FAA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ECF66A" w14:textId="77777777" w:rsidTr="00F4671E">
        <w:tc>
          <w:tcPr>
            <w:tcW w:w="704" w:type="dxa"/>
            <w:vMerge/>
          </w:tcPr>
          <w:p w14:paraId="7E1F2FB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D778410" w14:textId="34E169D8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419" w:type="dxa"/>
            <w:vMerge/>
            <w:vAlign w:val="center"/>
          </w:tcPr>
          <w:p w14:paraId="3D120CF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89221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99F0A5E" w14:textId="77777777" w:rsidTr="00F4671E">
        <w:tc>
          <w:tcPr>
            <w:tcW w:w="704" w:type="dxa"/>
            <w:vMerge w:val="restart"/>
            <w:vAlign w:val="center"/>
          </w:tcPr>
          <w:p w14:paraId="00B60D5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3297081" w14:textId="75E68D6C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RAFAEL VILHENA REIS NETO</w:t>
            </w:r>
          </w:p>
        </w:tc>
        <w:tc>
          <w:tcPr>
            <w:tcW w:w="1419" w:type="dxa"/>
            <w:vMerge w:val="restart"/>
            <w:vAlign w:val="center"/>
          </w:tcPr>
          <w:p w14:paraId="47CDF8C7" w14:textId="12CDFF1F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3CDCF8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C42E732" w14:textId="77777777" w:rsidTr="00F4671E">
        <w:tc>
          <w:tcPr>
            <w:tcW w:w="704" w:type="dxa"/>
            <w:vMerge/>
          </w:tcPr>
          <w:p w14:paraId="755D84F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FC23F16" w14:textId="457EBA78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419" w:type="dxa"/>
            <w:vMerge/>
            <w:vAlign w:val="center"/>
          </w:tcPr>
          <w:p w14:paraId="79FAFC8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73A4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C9CA31" w14:textId="77777777" w:rsidTr="00F4671E">
        <w:tc>
          <w:tcPr>
            <w:tcW w:w="704" w:type="dxa"/>
            <w:vMerge w:val="restart"/>
            <w:vAlign w:val="center"/>
          </w:tcPr>
          <w:p w14:paraId="7DAC2E3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17712DC" w14:textId="7141E227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EDUARDO JUN FUZITANI</w:t>
            </w:r>
          </w:p>
        </w:tc>
        <w:tc>
          <w:tcPr>
            <w:tcW w:w="1419" w:type="dxa"/>
            <w:vMerge w:val="restart"/>
            <w:vAlign w:val="center"/>
          </w:tcPr>
          <w:p w14:paraId="601B5205" w14:textId="03C1062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3266A5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0A1166" w14:textId="77777777" w:rsidTr="00F4671E">
        <w:tc>
          <w:tcPr>
            <w:tcW w:w="704" w:type="dxa"/>
            <w:vMerge/>
            <w:vAlign w:val="center"/>
          </w:tcPr>
          <w:p w14:paraId="2F5EA40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CC84FED" w14:textId="6BC8D5FC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419" w:type="dxa"/>
            <w:vMerge/>
            <w:vAlign w:val="center"/>
          </w:tcPr>
          <w:p w14:paraId="0BAF22B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8D2DA3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B09B7DF" w14:textId="77777777" w:rsidTr="00F4671E">
        <w:tc>
          <w:tcPr>
            <w:tcW w:w="704" w:type="dxa"/>
            <w:vMerge w:val="restart"/>
            <w:vAlign w:val="center"/>
          </w:tcPr>
          <w:p w14:paraId="194A505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2F91516" w14:textId="51AB830D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ORIVALDO BRUNINI</w:t>
            </w:r>
          </w:p>
        </w:tc>
        <w:tc>
          <w:tcPr>
            <w:tcW w:w="1419" w:type="dxa"/>
            <w:vMerge w:val="restart"/>
            <w:vAlign w:val="center"/>
          </w:tcPr>
          <w:p w14:paraId="38AAD405" w14:textId="1F15E15C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C94944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DB843C" w14:textId="77777777" w:rsidTr="00F4671E">
        <w:tc>
          <w:tcPr>
            <w:tcW w:w="704" w:type="dxa"/>
            <w:vMerge/>
            <w:vAlign w:val="center"/>
          </w:tcPr>
          <w:p w14:paraId="7EDFA97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5746689" w14:textId="20AC6026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419" w:type="dxa"/>
            <w:vMerge/>
            <w:vAlign w:val="center"/>
          </w:tcPr>
          <w:p w14:paraId="3D8E73C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FD7E1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7E4CE6" w14:textId="77777777" w:rsidTr="00F4671E">
        <w:tc>
          <w:tcPr>
            <w:tcW w:w="704" w:type="dxa"/>
            <w:vMerge w:val="restart"/>
            <w:vAlign w:val="center"/>
          </w:tcPr>
          <w:p w14:paraId="576CD50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5344DBA" w14:textId="362C8AA1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RICARDO CORDEIRO DE PAULA</w:t>
            </w:r>
          </w:p>
        </w:tc>
        <w:tc>
          <w:tcPr>
            <w:tcW w:w="1419" w:type="dxa"/>
            <w:vMerge w:val="restart"/>
            <w:vAlign w:val="center"/>
          </w:tcPr>
          <w:p w14:paraId="42967B30" w14:textId="39A53260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00B72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EBA62B1" w14:textId="77777777" w:rsidTr="00F4671E">
        <w:tc>
          <w:tcPr>
            <w:tcW w:w="704" w:type="dxa"/>
            <w:vMerge/>
            <w:vAlign w:val="center"/>
          </w:tcPr>
          <w:p w14:paraId="5858DA3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3B82E78" w14:textId="566D2974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AMAVALES – Assoc. Mineradores de Areia do V. Ribeira e B. Santista</w:t>
            </w:r>
          </w:p>
        </w:tc>
        <w:tc>
          <w:tcPr>
            <w:tcW w:w="1419" w:type="dxa"/>
            <w:vMerge/>
            <w:vAlign w:val="center"/>
          </w:tcPr>
          <w:p w14:paraId="2BDB9E2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4F92A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EC8BD49" w14:textId="77777777" w:rsidTr="00F4671E">
        <w:tc>
          <w:tcPr>
            <w:tcW w:w="704" w:type="dxa"/>
            <w:vMerge w:val="restart"/>
            <w:vAlign w:val="center"/>
          </w:tcPr>
          <w:p w14:paraId="0F68FF7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A1D1F91" w14:textId="34DC23C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sz w:val="16"/>
                <w:szCs w:val="16"/>
              </w:rPr>
              <w:t>BRUNO SERGIO CARVALHO ALLEONI</w:t>
            </w:r>
          </w:p>
        </w:tc>
        <w:tc>
          <w:tcPr>
            <w:tcW w:w="1419" w:type="dxa"/>
            <w:vMerge w:val="restart"/>
            <w:vAlign w:val="center"/>
          </w:tcPr>
          <w:p w14:paraId="5A50E560" w14:textId="39C57F82" w:rsidR="00F90886" w:rsidRPr="00FE425F" w:rsidRDefault="00660F7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C7C7CB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83BF6D7" w14:textId="77777777" w:rsidTr="00F4671E">
        <w:tc>
          <w:tcPr>
            <w:tcW w:w="704" w:type="dxa"/>
            <w:vMerge/>
            <w:vAlign w:val="center"/>
          </w:tcPr>
          <w:p w14:paraId="761286D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FCBC08B" w14:textId="7C546A1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ABIAPE - Associação Brasileira dos Investidores em Autoprodução de Energia</w:t>
            </w:r>
          </w:p>
        </w:tc>
        <w:tc>
          <w:tcPr>
            <w:tcW w:w="1419" w:type="dxa"/>
            <w:vMerge/>
            <w:vAlign w:val="center"/>
          </w:tcPr>
          <w:p w14:paraId="06A677A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B481AE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E3B86EE" w14:textId="77777777" w:rsidTr="00F4671E">
        <w:tc>
          <w:tcPr>
            <w:tcW w:w="704" w:type="dxa"/>
            <w:vMerge w:val="restart"/>
            <w:vAlign w:val="center"/>
          </w:tcPr>
          <w:p w14:paraId="0F796C6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0414EAA" w14:textId="4526902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RAFAEL FRANÇA GUIMARÃES DE PAULA</w:t>
            </w:r>
          </w:p>
        </w:tc>
        <w:tc>
          <w:tcPr>
            <w:tcW w:w="1419" w:type="dxa"/>
            <w:vMerge w:val="restart"/>
            <w:vAlign w:val="center"/>
          </w:tcPr>
          <w:p w14:paraId="2473AB06" w14:textId="118A72A1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474C1C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86D237E" w14:textId="77777777" w:rsidTr="00F4671E">
        <w:tc>
          <w:tcPr>
            <w:tcW w:w="704" w:type="dxa"/>
            <w:vMerge/>
            <w:vAlign w:val="center"/>
          </w:tcPr>
          <w:p w14:paraId="1CB4077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18E4F9E" w14:textId="6E4D50B1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COOPERCENTRAL - Coop. dos Prod. Rurais e da Agricultura Familiar do Vale do Ribeira</w:t>
            </w:r>
          </w:p>
        </w:tc>
        <w:tc>
          <w:tcPr>
            <w:tcW w:w="1419" w:type="dxa"/>
            <w:vMerge/>
            <w:vAlign w:val="center"/>
          </w:tcPr>
          <w:p w14:paraId="0B914AE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F22B1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8EABC57" w14:textId="77777777" w:rsidTr="00F4671E">
        <w:tc>
          <w:tcPr>
            <w:tcW w:w="704" w:type="dxa"/>
            <w:vMerge w:val="restart"/>
            <w:vAlign w:val="center"/>
          </w:tcPr>
          <w:p w14:paraId="3DF793C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DEE296A" w14:textId="3534E3D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ALINE JUVÊNCIO GONÇALVES MARQUES</w:t>
            </w:r>
          </w:p>
        </w:tc>
        <w:tc>
          <w:tcPr>
            <w:tcW w:w="1419" w:type="dxa"/>
            <w:vMerge w:val="restart"/>
            <w:vAlign w:val="center"/>
          </w:tcPr>
          <w:p w14:paraId="14B7B0B6" w14:textId="25733C1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02EA7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00411D" w14:textId="77777777" w:rsidTr="00F4671E">
        <w:tc>
          <w:tcPr>
            <w:tcW w:w="704" w:type="dxa"/>
            <w:vMerge/>
            <w:vAlign w:val="center"/>
          </w:tcPr>
          <w:p w14:paraId="004823E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A964E00" w14:textId="51B93F3A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COOPAFARGA - Cooperativas dos Produtores Rurais e da Agricultura Familiar do Município de Juquiá</w:t>
            </w:r>
          </w:p>
        </w:tc>
        <w:tc>
          <w:tcPr>
            <w:tcW w:w="1419" w:type="dxa"/>
            <w:vMerge/>
            <w:vAlign w:val="center"/>
          </w:tcPr>
          <w:p w14:paraId="233B44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3B507F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A8CB5D2" w14:textId="77777777" w:rsidTr="00F4671E">
        <w:tc>
          <w:tcPr>
            <w:tcW w:w="704" w:type="dxa"/>
            <w:vMerge w:val="restart"/>
            <w:vAlign w:val="center"/>
          </w:tcPr>
          <w:p w14:paraId="7BCEC4F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666D986" w14:textId="13FB6F3E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CARLOS ALBERTO PUZZI</w:t>
            </w:r>
          </w:p>
        </w:tc>
        <w:tc>
          <w:tcPr>
            <w:tcW w:w="1419" w:type="dxa"/>
            <w:vMerge w:val="restart"/>
            <w:vAlign w:val="center"/>
          </w:tcPr>
          <w:p w14:paraId="72B3C085" w14:textId="075C5798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4ED9C2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87F9A93" w14:textId="77777777" w:rsidTr="00F4671E">
        <w:tc>
          <w:tcPr>
            <w:tcW w:w="704" w:type="dxa"/>
            <w:vMerge/>
            <w:vAlign w:val="center"/>
          </w:tcPr>
          <w:p w14:paraId="63282C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74F7E2D" w14:textId="57C222A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CIESP - Centro das Indústrias do Estado de São Paulo</w:t>
            </w:r>
          </w:p>
        </w:tc>
        <w:tc>
          <w:tcPr>
            <w:tcW w:w="1419" w:type="dxa"/>
            <w:vMerge/>
            <w:vAlign w:val="center"/>
          </w:tcPr>
          <w:p w14:paraId="5FA8392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A628F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7910755" w14:textId="77777777" w:rsidTr="00F4671E">
        <w:tc>
          <w:tcPr>
            <w:tcW w:w="704" w:type="dxa"/>
            <w:vMerge w:val="restart"/>
            <w:vAlign w:val="center"/>
          </w:tcPr>
          <w:p w14:paraId="4259CE5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A4EEB9B" w14:textId="59BC1A5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RAFAEL GROTHE DE OLIVEIRA</w:t>
            </w:r>
          </w:p>
        </w:tc>
        <w:tc>
          <w:tcPr>
            <w:tcW w:w="1419" w:type="dxa"/>
            <w:vMerge w:val="restart"/>
            <w:vAlign w:val="center"/>
          </w:tcPr>
          <w:p w14:paraId="10B14BAA" w14:textId="50D45A7A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CB06EA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040DC9" w14:textId="77777777" w:rsidTr="00F4671E">
        <w:tc>
          <w:tcPr>
            <w:tcW w:w="704" w:type="dxa"/>
            <w:vMerge/>
            <w:vAlign w:val="center"/>
          </w:tcPr>
          <w:p w14:paraId="31D310A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931FF01" w14:textId="5F9BD7E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ABAM - Associação dos Bananicultores do Município de Miracatu</w:t>
            </w:r>
          </w:p>
        </w:tc>
        <w:tc>
          <w:tcPr>
            <w:tcW w:w="1419" w:type="dxa"/>
            <w:vMerge/>
            <w:vAlign w:val="center"/>
          </w:tcPr>
          <w:p w14:paraId="5E108F4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C5535F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360EF21" w14:textId="77777777" w:rsidTr="00F4671E">
        <w:tc>
          <w:tcPr>
            <w:tcW w:w="704" w:type="dxa"/>
            <w:vMerge w:val="restart"/>
            <w:vAlign w:val="center"/>
          </w:tcPr>
          <w:p w14:paraId="3291B5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AF3B000" w14:textId="1302E1CB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NEUSA CUNHA LEITE</w:t>
            </w:r>
          </w:p>
        </w:tc>
        <w:tc>
          <w:tcPr>
            <w:tcW w:w="1419" w:type="dxa"/>
            <w:vMerge w:val="restart"/>
            <w:vAlign w:val="center"/>
          </w:tcPr>
          <w:p w14:paraId="11B3B709" w14:textId="7D9FCF49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6818F3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B1A8959" w14:textId="77777777" w:rsidTr="00F4671E">
        <w:tc>
          <w:tcPr>
            <w:tcW w:w="704" w:type="dxa"/>
            <w:vMerge/>
            <w:vAlign w:val="center"/>
          </w:tcPr>
          <w:p w14:paraId="58C281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8FE6E9C" w14:textId="4D8DFECF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E5003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419" w:type="dxa"/>
            <w:vMerge/>
            <w:vAlign w:val="center"/>
          </w:tcPr>
          <w:p w14:paraId="13E61B8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BB077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EC64A0E" w14:textId="77777777" w:rsidTr="00F4671E">
        <w:tc>
          <w:tcPr>
            <w:tcW w:w="704" w:type="dxa"/>
            <w:vMerge w:val="restart"/>
            <w:vAlign w:val="center"/>
          </w:tcPr>
          <w:p w14:paraId="1413CD7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6BDEF33" w14:textId="38543FB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FLAVIO RIZI JUNIOR</w:t>
            </w:r>
          </w:p>
        </w:tc>
        <w:tc>
          <w:tcPr>
            <w:tcW w:w="1419" w:type="dxa"/>
            <w:vMerge w:val="restart"/>
            <w:vAlign w:val="center"/>
          </w:tcPr>
          <w:p w14:paraId="4F8E4E5E" w14:textId="76E022F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6159F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E4B96EF" w14:textId="77777777" w:rsidTr="00F4671E">
        <w:tc>
          <w:tcPr>
            <w:tcW w:w="704" w:type="dxa"/>
            <w:vMerge/>
            <w:vAlign w:val="center"/>
          </w:tcPr>
          <w:p w14:paraId="0813BA5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7DFE7AD" w14:textId="659B08D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E5003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419" w:type="dxa"/>
            <w:vMerge/>
            <w:vAlign w:val="center"/>
          </w:tcPr>
          <w:p w14:paraId="63C7DC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56D546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85F7F0" w14:textId="77777777" w:rsidTr="00F4671E">
        <w:tc>
          <w:tcPr>
            <w:tcW w:w="704" w:type="dxa"/>
            <w:vMerge w:val="restart"/>
            <w:vAlign w:val="center"/>
          </w:tcPr>
          <w:p w14:paraId="44EA2C6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6B68CF6" w14:textId="6ECBD16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ISNALDO LIMA DA COSTA JUNIOR</w:t>
            </w:r>
          </w:p>
        </w:tc>
        <w:tc>
          <w:tcPr>
            <w:tcW w:w="1419" w:type="dxa"/>
            <w:vMerge w:val="restart"/>
            <w:vAlign w:val="center"/>
          </w:tcPr>
          <w:p w14:paraId="044AAAE3" w14:textId="0FAA8340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F8A81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6550F87" w14:textId="77777777" w:rsidTr="00F4671E">
        <w:tc>
          <w:tcPr>
            <w:tcW w:w="704" w:type="dxa"/>
            <w:vMerge/>
            <w:vAlign w:val="center"/>
          </w:tcPr>
          <w:p w14:paraId="118583B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A1AA892" w14:textId="7D33CFC2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419" w:type="dxa"/>
            <w:vMerge/>
            <w:vAlign w:val="center"/>
          </w:tcPr>
          <w:p w14:paraId="7BC1BF8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2DCA93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1D763A" w14:textId="77777777" w:rsidTr="00F4671E">
        <w:tc>
          <w:tcPr>
            <w:tcW w:w="704" w:type="dxa"/>
            <w:vMerge w:val="restart"/>
            <w:vAlign w:val="center"/>
          </w:tcPr>
          <w:p w14:paraId="384198B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78D7DAD" w14:textId="38AFBDF5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JULIANDERSON SANTANA DAS DORES</w:t>
            </w:r>
          </w:p>
        </w:tc>
        <w:tc>
          <w:tcPr>
            <w:tcW w:w="1419" w:type="dxa"/>
            <w:vMerge w:val="restart"/>
            <w:vAlign w:val="center"/>
          </w:tcPr>
          <w:p w14:paraId="1A1B28B9" w14:textId="1B79EB2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EF5F0A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1BD68C8" w14:textId="77777777" w:rsidTr="00F4671E">
        <w:tc>
          <w:tcPr>
            <w:tcW w:w="704" w:type="dxa"/>
            <w:vMerge/>
            <w:vAlign w:val="center"/>
          </w:tcPr>
          <w:p w14:paraId="714D872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647D012" w14:textId="1BBC7D8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419" w:type="dxa"/>
            <w:vMerge/>
            <w:vAlign w:val="center"/>
          </w:tcPr>
          <w:p w14:paraId="4C060CC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F25A1D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466ECCA" w14:textId="77777777" w:rsidTr="00F4671E">
        <w:tc>
          <w:tcPr>
            <w:tcW w:w="704" w:type="dxa"/>
            <w:vMerge w:val="restart"/>
            <w:vAlign w:val="center"/>
          </w:tcPr>
          <w:p w14:paraId="5A69675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8AD8425" w14:textId="787098C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ANILTON JOÃO DE MORAES</w:t>
            </w:r>
          </w:p>
        </w:tc>
        <w:tc>
          <w:tcPr>
            <w:tcW w:w="1419" w:type="dxa"/>
            <w:vMerge w:val="restart"/>
            <w:vAlign w:val="center"/>
          </w:tcPr>
          <w:p w14:paraId="53B33145" w14:textId="2F3F9DF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75F5E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019A3C8" w14:textId="77777777" w:rsidTr="00F4671E">
        <w:tc>
          <w:tcPr>
            <w:tcW w:w="704" w:type="dxa"/>
            <w:vMerge/>
            <w:vAlign w:val="center"/>
          </w:tcPr>
          <w:p w14:paraId="2B96EDB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82AEB96" w14:textId="6EB88D9A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419" w:type="dxa"/>
            <w:vMerge/>
            <w:vAlign w:val="center"/>
          </w:tcPr>
          <w:p w14:paraId="019CAC5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28D419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6B1DB81" w14:textId="77777777" w:rsidTr="00F4671E">
        <w:tc>
          <w:tcPr>
            <w:tcW w:w="704" w:type="dxa"/>
            <w:vMerge w:val="restart"/>
            <w:vAlign w:val="center"/>
          </w:tcPr>
          <w:p w14:paraId="62AD0CF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3D658DD" w14:textId="30DB4285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BIANCA FERREIRA DA SILVA</w:t>
            </w:r>
          </w:p>
        </w:tc>
        <w:tc>
          <w:tcPr>
            <w:tcW w:w="1419" w:type="dxa"/>
            <w:vMerge w:val="restart"/>
            <w:vAlign w:val="center"/>
          </w:tcPr>
          <w:p w14:paraId="711BCB8E" w14:textId="369B382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5D0C6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D670098" w14:textId="77777777" w:rsidTr="00F4671E">
        <w:tc>
          <w:tcPr>
            <w:tcW w:w="704" w:type="dxa"/>
            <w:vMerge/>
            <w:vAlign w:val="center"/>
          </w:tcPr>
          <w:p w14:paraId="003EC90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3B2808A" w14:textId="4C8C75B6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419" w:type="dxa"/>
            <w:vMerge/>
            <w:vAlign w:val="center"/>
          </w:tcPr>
          <w:p w14:paraId="71F9D8B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8FAED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DEE6853" w14:textId="77777777" w:rsidTr="00F4671E">
        <w:tc>
          <w:tcPr>
            <w:tcW w:w="704" w:type="dxa"/>
            <w:vMerge w:val="restart"/>
            <w:vAlign w:val="center"/>
          </w:tcPr>
          <w:p w14:paraId="238EB49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B3CC5E" w14:textId="082F645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GILBERTO CUGLER</w:t>
            </w:r>
          </w:p>
        </w:tc>
        <w:tc>
          <w:tcPr>
            <w:tcW w:w="1419" w:type="dxa"/>
            <w:vMerge w:val="restart"/>
            <w:vAlign w:val="center"/>
          </w:tcPr>
          <w:p w14:paraId="70B40A1D" w14:textId="7C99122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5F4DDD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FC69BFE" w14:textId="77777777" w:rsidTr="00F4671E">
        <w:tc>
          <w:tcPr>
            <w:tcW w:w="704" w:type="dxa"/>
            <w:vMerge/>
            <w:vAlign w:val="center"/>
          </w:tcPr>
          <w:p w14:paraId="1E252A5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2D644EB" w14:textId="4A5ED1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419" w:type="dxa"/>
            <w:vMerge/>
            <w:vAlign w:val="center"/>
          </w:tcPr>
          <w:p w14:paraId="411EA1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30D7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15B8435" w14:textId="77777777" w:rsidTr="00F4671E">
        <w:tc>
          <w:tcPr>
            <w:tcW w:w="704" w:type="dxa"/>
            <w:vMerge w:val="restart"/>
            <w:vAlign w:val="center"/>
          </w:tcPr>
          <w:p w14:paraId="215B15C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E5E1C40" w14:textId="4086548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HEITOR SATOSI KANASIRO</w:t>
            </w:r>
          </w:p>
        </w:tc>
        <w:tc>
          <w:tcPr>
            <w:tcW w:w="1419" w:type="dxa"/>
            <w:vMerge w:val="restart"/>
            <w:vAlign w:val="center"/>
          </w:tcPr>
          <w:p w14:paraId="3B6E9140" w14:textId="7BC56DC7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BC7217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196D956" w14:textId="77777777" w:rsidTr="00F4671E">
        <w:tc>
          <w:tcPr>
            <w:tcW w:w="704" w:type="dxa"/>
            <w:vMerge/>
            <w:vAlign w:val="center"/>
          </w:tcPr>
          <w:p w14:paraId="6EEBC50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5F1E32C" w14:textId="65D9CBE5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419" w:type="dxa"/>
            <w:vMerge/>
            <w:vAlign w:val="center"/>
          </w:tcPr>
          <w:p w14:paraId="0BA4FC2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6A56F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12020C" w14:textId="77777777" w:rsidTr="00F4671E">
        <w:tc>
          <w:tcPr>
            <w:tcW w:w="704" w:type="dxa"/>
            <w:vMerge w:val="restart"/>
            <w:vAlign w:val="center"/>
          </w:tcPr>
          <w:p w14:paraId="031C740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59C5528" w14:textId="34E7B5C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JULIO DE MENEZES BORGES</w:t>
            </w:r>
          </w:p>
        </w:tc>
        <w:tc>
          <w:tcPr>
            <w:tcW w:w="1419" w:type="dxa"/>
            <w:vMerge w:val="restart"/>
            <w:vAlign w:val="center"/>
          </w:tcPr>
          <w:p w14:paraId="097BE236" w14:textId="175B056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0A1F3C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4659479" w14:textId="77777777" w:rsidTr="00F4671E">
        <w:tc>
          <w:tcPr>
            <w:tcW w:w="704" w:type="dxa"/>
            <w:vMerge/>
            <w:vAlign w:val="center"/>
          </w:tcPr>
          <w:p w14:paraId="1DE5377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D8C9C8D" w14:textId="638BC81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419" w:type="dxa"/>
            <w:vMerge/>
            <w:vAlign w:val="center"/>
          </w:tcPr>
          <w:p w14:paraId="165EB76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AE865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3AFD31C" w14:textId="77777777" w:rsidTr="00F4671E">
        <w:tc>
          <w:tcPr>
            <w:tcW w:w="704" w:type="dxa"/>
            <w:vMerge w:val="restart"/>
            <w:vAlign w:val="center"/>
          </w:tcPr>
          <w:p w14:paraId="67FDB50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B15D968" w14:textId="1533784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MARCOS SERINOLLI</w:t>
            </w:r>
          </w:p>
        </w:tc>
        <w:tc>
          <w:tcPr>
            <w:tcW w:w="1419" w:type="dxa"/>
            <w:vMerge w:val="restart"/>
            <w:vAlign w:val="center"/>
          </w:tcPr>
          <w:p w14:paraId="60422FCA" w14:textId="19EB8ED9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6303D6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4506096" w14:textId="77777777" w:rsidTr="00F4671E">
        <w:tc>
          <w:tcPr>
            <w:tcW w:w="704" w:type="dxa"/>
            <w:vMerge/>
          </w:tcPr>
          <w:p w14:paraId="6B42B2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8C06CEC" w14:textId="714CA810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419" w:type="dxa"/>
            <w:vMerge/>
            <w:vAlign w:val="center"/>
          </w:tcPr>
          <w:p w14:paraId="091F984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2220C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6547598" w14:textId="77777777" w:rsidTr="00F4671E">
        <w:tc>
          <w:tcPr>
            <w:tcW w:w="704" w:type="dxa"/>
            <w:vMerge w:val="restart"/>
            <w:vAlign w:val="center"/>
          </w:tcPr>
          <w:p w14:paraId="7A9642B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18A59B8" w14:textId="1CB3F03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FÁBIO SEVERO</w:t>
            </w:r>
          </w:p>
        </w:tc>
        <w:tc>
          <w:tcPr>
            <w:tcW w:w="1419" w:type="dxa"/>
            <w:vMerge w:val="restart"/>
            <w:vAlign w:val="center"/>
          </w:tcPr>
          <w:p w14:paraId="63A0CFC4" w14:textId="13E5BF9F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B4F900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AFFAF68" w14:textId="77777777" w:rsidTr="00F4671E">
        <w:tc>
          <w:tcPr>
            <w:tcW w:w="704" w:type="dxa"/>
            <w:vMerge/>
            <w:vAlign w:val="center"/>
          </w:tcPr>
          <w:p w14:paraId="11300C0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B4A5124" w14:textId="7158940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ABES – Associação Brasileira de Engenharia Sanitária e Ambiental</w:t>
            </w:r>
          </w:p>
        </w:tc>
        <w:tc>
          <w:tcPr>
            <w:tcW w:w="1419" w:type="dxa"/>
            <w:vMerge/>
            <w:vAlign w:val="center"/>
          </w:tcPr>
          <w:p w14:paraId="6D17C1C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372825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4CB0D4B" w14:textId="77777777" w:rsidTr="00F4671E">
        <w:tc>
          <w:tcPr>
            <w:tcW w:w="704" w:type="dxa"/>
            <w:vMerge w:val="restart"/>
            <w:vAlign w:val="center"/>
          </w:tcPr>
          <w:p w14:paraId="5DF8F42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2BB9865" w14:textId="6D8744E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LOURIVAL KOJI KAWASIMA</w:t>
            </w:r>
          </w:p>
        </w:tc>
        <w:tc>
          <w:tcPr>
            <w:tcW w:w="1419" w:type="dxa"/>
            <w:vMerge w:val="restart"/>
            <w:vAlign w:val="center"/>
          </w:tcPr>
          <w:p w14:paraId="61D229D0" w14:textId="60116E0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9B099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A5BC6D" w14:textId="77777777" w:rsidTr="00F4671E">
        <w:tc>
          <w:tcPr>
            <w:tcW w:w="704" w:type="dxa"/>
            <w:vMerge/>
            <w:vAlign w:val="center"/>
          </w:tcPr>
          <w:p w14:paraId="4CC9B54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13B9BF6" w14:textId="47A1B4C1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Sindicato Rural de Juquiá</w:t>
            </w:r>
          </w:p>
        </w:tc>
        <w:tc>
          <w:tcPr>
            <w:tcW w:w="1419" w:type="dxa"/>
            <w:vMerge/>
            <w:vAlign w:val="center"/>
          </w:tcPr>
          <w:p w14:paraId="16DB174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E19538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A9E7C1D" w14:textId="77777777" w:rsidTr="00F4671E">
        <w:tc>
          <w:tcPr>
            <w:tcW w:w="704" w:type="dxa"/>
            <w:vMerge w:val="restart"/>
            <w:vAlign w:val="center"/>
          </w:tcPr>
          <w:p w14:paraId="5D3A9AE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C55930B" w14:textId="18A4453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AMARILDO CARLOS SIMONI LOPES</w:t>
            </w:r>
          </w:p>
        </w:tc>
        <w:tc>
          <w:tcPr>
            <w:tcW w:w="1419" w:type="dxa"/>
            <w:vMerge w:val="restart"/>
            <w:vAlign w:val="center"/>
          </w:tcPr>
          <w:p w14:paraId="69F6E1E3" w14:textId="7CD3DE6A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F44B9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62920A" w14:textId="77777777" w:rsidTr="00F4671E">
        <w:tc>
          <w:tcPr>
            <w:tcW w:w="704" w:type="dxa"/>
            <w:vMerge/>
            <w:vAlign w:val="center"/>
          </w:tcPr>
          <w:p w14:paraId="3D0C406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A0F570F" w14:textId="57F5B09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dos Profissionais Universitários da SABESP – APU</w:t>
            </w:r>
          </w:p>
        </w:tc>
        <w:tc>
          <w:tcPr>
            <w:tcW w:w="1419" w:type="dxa"/>
            <w:vMerge/>
            <w:vAlign w:val="center"/>
          </w:tcPr>
          <w:p w14:paraId="598B914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A51E8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733A42" w14:textId="77777777" w:rsidTr="00F4671E">
        <w:tc>
          <w:tcPr>
            <w:tcW w:w="704" w:type="dxa"/>
            <w:vMerge w:val="restart"/>
            <w:vAlign w:val="center"/>
          </w:tcPr>
          <w:p w14:paraId="4789425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7C363CA" w14:textId="078530CF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ROBERTO COSTA CUNHA</w:t>
            </w:r>
          </w:p>
        </w:tc>
        <w:tc>
          <w:tcPr>
            <w:tcW w:w="1419" w:type="dxa"/>
            <w:vMerge w:val="restart"/>
            <w:vAlign w:val="center"/>
          </w:tcPr>
          <w:p w14:paraId="1DD82835" w14:textId="17B7747D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88B3B6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2CC74C9" w14:textId="77777777" w:rsidTr="00F4671E">
        <w:tc>
          <w:tcPr>
            <w:tcW w:w="704" w:type="dxa"/>
            <w:vMerge/>
            <w:vAlign w:val="center"/>
          </w:tcPr>
          <w:p w14:paraId="3F8ECD4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4659AFE" w14:textId="1BAE2A6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CREA - Conselho Regional de Engenharia e Agronomia do Estado de São Paulo</w:t>
            </w:r>
          </w:p>
        </w:tc>
        <w:tc>
          <w:tcPr>
            <w:tcW w:w="1419" w:type="dxa"/>
            <w:vMerge/>
            <w:vAlign w:val="center"/>
          </w:tcPr>
          <w:p w14:paraId="28F7F4B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72EBC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2C7BD91" w14:textId="77777777" w:rsidTr="00F4671E">
        <w:tc>
          <w:tcPr>
            <w:tcW w:w="704" w:type="dxa"/>
            <w:vMerge w:val="restart"/>
            <w:vAlign w:val="center"/>
          </w:tcPr>
          <w:p w14:paraId="48A8F2A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4729E68" w14:textId="4800B93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RONALDO JOSÉ RIBEIRO</w:t>
            </w:r>
          </w:p>
        </w:tc>
        <w:tc>
          <w:tcPr>
            <w:tcW w:w="1419" w:type="dxa"/>
            <w:vMerge w:val="restart"/>
            <w:vAlign w:val="center"/>
          </w:tcPr>
          <w:p w14:paraId="0C33C12B" w14:textId="73FCA6BD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8649B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E55C72" w14:textId="77777777" w:rsidTr="00F4671E">
        <w:tc>
          <w:tcPr>
            <w:tcW w:w="704" w:type="dxa"/>
            <w:vMerge/>
            <w:vAlign w:val="center"/>
          </w:tcPr>
          <w:p w14:paraId="13C0185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B7302C5" w14:textId="0874786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IDESC – Instituto de Desenvolvimento Sociocultural</w:t>
            </w:r>
          </w:p>
        </w:tc>
        <w:tc>
          <w:tcPr>
            <w:tcW w:w="1419" w:type="dxa"/>
            <w:vMerge/>
            <w:vAlign w:val="center"/>
          </w:tcPr>
          <w:p w14:paraId="163E23C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EE2A9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9529254" w14:textId="77777777" w:rsidTr="00F4671E">
        <w:tc>
          <w:tcPr>
            <w:tcW w:w="704" w:type="dxa"/>
            <w:vMerge w:val="restart"/>
            <w:vAlign w:val="center"/>
          </w:tcPr>
          <w:p w14:paraId="6118369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8F3FD86" w14:textId="6D9FD4B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GLENN NICHOLAS SUBA</w:t>
            </w:r>
          </w:p>
        </w:tc>
        <w:tc>
          <w:tcPr>
            <w:tcW w:w="1419" w:type="dxa"/>
            <w:vMerge w:val="restart"/>
            <w:vAlign w:val="center"/>
          </w:tcPr>
          <w:p w14:paraId="4351EB60" w14:textId="3E959DD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BF98B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3E2E716" w14:textId="77777777" w:rsidTr="00F4671E">
        <w:tc>
          <w:tcPr>
            <w:tcW w:w="704" w:type="dxa"/>
            <w:vMerge/>
            <w:vAlign w:val="center"/>
          </w:tcPr>
          <w:p w14:paraId="5FC45EE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B7AB611" w14:textId="1061F6A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Instituto Terra Luz</w:t>
            </w:r>
          </w:p>
        </w:tc>
        <w:tc>
          <w:tcPr>
            <w:tcW w:w="1419" w:type="dxa"/>
            <w:vMerge/>
            <w:vAlign w:val="center"/>
          </w:tcPr>
          <w:p w14:paraId="7DA769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A810D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F6B4AEC" w14:textId="77777777" w:rsidTr="00F4671E">
        <w:tc>
          <w:tcPr>
            <w:tcW w:w="704" w:type="dxa"/>
            <w:vMerge w:val="restart"/>
            <w:vAlign w:val="center"/>
          </w:tcPr>
          <w:p w14:paraId="12C8273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3960662" w14:textId="4D4999D3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VILMAR ANTONIO RODRIGUES</w:t>
            </w:r>
          </w:p>
        </w:tc>
        <w:tc>
          <w:tcPr>
            <w:tcW w:w="1419" w:type="dxa"/>
            <w:vMerge w:val="restart"/>
            <w:vAlign w:val="center"/>
          </w:tcPr>
          <w:p w14:paraId="4D7FB26B" w14:textId="0CD61535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6ECA46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B6BD6D4" w14:textId="77777777" w:rsidTr="00F4671E">
        <w:tc>
          <w:tcPr>
            <w:tcW w:w="704" w:type="dxa"/>
            <w:vMerge/>
            <w:vAlign w:val="center"/>
          </w:tcPr>
          <w:p w14:paraId="42261B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AEF2B3B" w14:textId="41AFB71B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ISTA - Instituto Social Terra Água</w:t>
            </w:r>
          </w:p>
        </w:tc>
        <w:tc>
          <w:tcPr>
            <w:tcW w:w="1419" w:type="dxa"/>
            <w:vMerge/>
            <w:vAlign w:val="center"/>
          </w:tcPr>
          <w:p w14:paraId="545A41E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59E77E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4CF2436" w14:textId="77777777" w:rsidTr="00F4671E">
        <w:tc>
          <w:tcPr>
            <w:tcW w:w="704" w:type="dxa"/>
            <w:vMerge w:val="restart"/>
            <w:vAlign w:val="center"/>
          </w:tcPr>
          <w:p w14:paraId="031D560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77A7B00" w14:textId="49DCA08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FERNANDA PANUNZIO</w:t>
            </w:r>
          </w:p>
        </w:tc>
        <w:tc>
          <w:tcPr>
            <w:tcW w:w="1419" w:type="dxa"/>
            <w:vMerge w:val="restart"/>
            <w:vAlign w:val="center"/>
          </w:tcPr>
          <w:p w14:paraId="50CD7FC6" w14:textId="4981CEC2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6ABB86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8A14B22" w14:textId="77777777" w:rsidTr="00F4671E">
        <w:tc>
          <w:tcPr>
            <w:tcW w:w="704" w:type="dxa"/>
            <w:vMerge/>
          </w:tcPr>
          <w:p w14:paraId="09ACF3C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B10C9B2" w14:textId="11111A3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Reservas Votorantim Ltda. – Legado das Águas</w:t>
            </w:r>
          </w:p>
        </w:tc>
        <w:tc>
          <w:tcPr>
            <w:tcW w:w="1419" w:type="dxa"/>
            <w:vMerge/>
          </w:tcPr>
          <w:p w14:paraId="5E16988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23E6CF0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CC4068" w14:textId="77777777" w:rsidR="00F90886" w:rsidRDefault="00F90886" w:rsidP="00F90886">
      <w:pPr>
        <w:spacing w:line="300" w:lineRule="auto"/>
      </w:pPr>
    </w:p>
    <w:p w14:paraId="11B33405" w14:textId="77777777" w:rsidR="001E6346" w:rsidRDefault="001E6346" w:rsidP="001E6346">
      <w:pPr>
        <w:spacing w:line="300" w:lineRule="auto"/>
      </w:pPr>
    </w:p>
    <w:p w14:paraId="4E224955" w14:textId="77777777" w:rsidR="00F90886" w:rsidRDefault="00F90886" w:rsidP="001E6346">
      <w:pPr>
        <w:spacing w:line="300" w:lineRule="auto"/>
      </w:pPr>
    </w:p>
    <w:sectPr w:rsidR="00F90886" w:rsidSect="00605FCF">
      <w:headerReference w:type="default" r:id="rId9"/>
      <w:pgSz w:w="11906" w:h="16838" w:code="9"/>
      <w:pgMar w:top="1418" w:right="851" w:bottom="851" w:left="1418" w:header="567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B9D0" w14:textId="77777777" w:rsidR="005B59FB" w:rsidRDefault="005B59FB" w:rsidP="00676772">
      <w:r>
        <w:separator/>
      </w:r>
    </w:p>
  </w:endnote>
  <w:endnote w:type="continuationSeparator" w:id="0">
    <w:p w14:paraId="6D1BB483" w14:textId="77777777" w:rsidR="005B59FB" w:rsidRDefault="005B59FB" w:rsidP="006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CE24" w14:textId="77777777" w:rsidR="005B59FB" w:rsidRDefault="005B59FB" w:rsidP="00676772">
      <w:r>
        <w:separator/>
      </w:r>
    </w:p>
  </w:footnote>
  <w:footnote w:type="continuationSeparator" w:id="0">
    <w:p w14:paraId="135B0FF3" w14:textId="77777777" w:rsidR="005B59FB" w:rsidRDefault="005B59FB" w:rsidP="0067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2"/>
    </w:tblGrid>
    <w:tr w:rsidR="00676772" w14:paraId="590F694F" w14:textId="77777777" w:rsidTr="00676772">
      <w:tc>
        <w:tcPr>
          <w:tcW w:w="1555" w:type="dxa"/>
        </w:tcPr>
        <w:p w14:paraId="1DA2D132" w14:textId="4A7B5A97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noProof/>
            </w:rPr>
            <w:t>\</w:t>
          </w:r>
          <w:r>
            <w:rPr>
              <w:noProof/>
            </w:rPr>
            <w:drawing>
              <wp:inline distT="0" distB="0" distL="0" distR="0" wp14:anchorId="7AC680FA" wp14:editId="2C4EF706">
                <wp:extent cx="675640" cy="795020"/>
                <wp:effectExtent l="0" t="0" r="0" b="5080"/>
                <wp:docPr id="5725068" name="Imagem 1" descr="Ícone,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794363" name="Imagem 1" descr="Ícone,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5" t="-238" r="-285" b="-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2" w:type="dxa"/>
        </w:tcPr>
        <w:p w14:paraId="634058CC" w14:textId="77777777" w:rsidR="00676772" w:rsidRDefault="00676772" w:rsidP="00676772">
          <w:pPr>
            <w:pStyle w:val="Cabealho"/>
            <w:jc w:val="center"/>
            <w:rPr>
              <w:color w:val="0000FF"/>
              <w:sz w:val="28"/>
            </w:rPr>
          </w:pPr>
        </w:p>
        <w:p w14:paraId="2FC7D12B" w14:textId="1A41A414" w:rsidR="00676772" w:rsidRDefault="00676772" w:rsidP="00676772">
          <w:pPr>
            <w:pStyle w:val="Cabealho"/>
            <w:jc w:val="center"/>
          </w:pPr>
          <w:r>
            <w:rPr>
              <w:color w:val="0000FF"/>
              <w:sz w:val="28"/>
            </w:rPr>
            <w:t>Comitê da Bacia Hidrográfica do Ribeira de Iguape e Litoral Sul</w:t>
          </w:r>
        </w:p>
        <w:p w14:paraId="1FB02881" w14:textId="77777777" w:rsidR="00676772" w:rsidRDefault="00676772" w:rsidP="00676772">
          <w:pPr>
            <w:pStyle w:val="Cabealho"/>
            <w:jc w:val="center"/>
          </w:pPr>
          <w:r>
            <w:t xml:space="preserve">           Av. Wild José de Souza, 456 – Vila Tupy – CEP: 11900-000 – REGISTRO/SP</w:t>
          </w:r>
        </w:p>
        <w:p w14:paraId="0A401FC4" w14:textId="440E9416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sz w:val="22"/>
            </w:rPr>
            <w:t xml:space="preserve">Tel. (13) 2130-4074 – </w:t>
          </w:r>
          <w:r>
            <w:rPr>
              <w:color w:val="0000FF"/>
              <w:sz w:val="22"/>
            </w:rPr>
            <w:t>E-mail: comiterb@gmail.com</w:t>
          </w:r>
        </w:p>
      </w:tc>
    </w:tr>
  </w:tbl>
  <w:p w14:paraId="26FD32CE" w14:textId="162EBE27" w:rsidR="00676772" w:rsidRDefault="00676772" w:rsidP="00676772">
    <w:pPr>
      <w:pStyle w:val="Cabealho"/>
    </w:pPr>
    <w:r>
      <w:rPr>
        <w:color w:val="0000FF"/>
      </w:rPr>
      <w:t xml:space="preserve">           </w:t>
    </w:r>
  </w:p>
  <w:p w14:paraId="24E501C3" w14:textId="64DC9300" w:rsidR="00676772" w:rsidRDefault="00676772" w:rsidP="0067677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223"/>
    <w:multiLevelType w:val="hybridMultilevel"/>
    <w:tmpl w:val="25C2D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3916"/>
    <w:multiLevelType w:val="hybridMultilevel"/>
    <w:tmpl w:val="6F6CFEDA"/>
    <w:lvl w:ilvl="0" w:tplc="745C73BA">
      <w:start w:val="1"/>
      <w:numFmt w:val="bullet"/>
      <w:lvlText w:val="●"/>
      <w:lvlJc w:val="left"/>
      <w:pPr>
        <w:ind w:left="720" w:hanging="360"/>
      </w:pPr>
    </w:lvl>
    <w:lvl w:ilvl="1" w:tplc="39FCF732">
      <w:start w:val="1"/>
      <w:numFmt w:val="bullet"/>
      <w:lvlText w:val="○"/>
      <w:lvlJc w:val="left"/>
      <w:pPr>
        <w:ind w:left="1440" w:hanging="360"/>
      </w:pPr>
    </w:lvl>
    <w:lvl w:ilvl="2" w:tplc="FAB6A52A">
      <w:start w:val="1"/>
      <w:numFmt w:val="bullet"/>
      <w:lvlText w:val="■"/>
      <w:lvlJc w:val="left"/>
      <w:pPr>
        <w:ind w:left="2160" w:hanging="360"/>
      </w:pPr>
    </w:lvl>
    <w:lvl w:ilvl="3" w:tplc="D19A79B0">
      <w:start w:val="1"/>
      <w:numFmt w:val="bullet"/>
      <w:lvlText w:val="●"/>
      <w:lvlJc w:val="left"/>
      <w:pPr>
        <w:ind w:left="2880" w:hanging="360"/>
      </w:pPr>
    </w:lvl>
    <w:lvl w:ilvl="4" w:tplc="D81E8DF4">
      <w:start w:val="1"/>
      <w:numFmt w:val="bullet"/>
      <w:lvlText w:val="○"/>
      <w:lvlJc w:val="left"/>
      <w:pPr>
        <w:ind w:left="3600" w:hanging="360"/>
      </w:pPr>
    </w:lvl>
    <w:lvl w:ilvl="5" w:tplc="4D60E964">
      <w:start w:val="1"/>
      <w:numFmt w:val="bullet"/>
      <w:lvlText w:val="■"/>
      <w:lvlJc w:val="left"/>
      <w:pPr>
        <w:ind w:left="4320" w:hanging="360"/>
      </w:pPr>
    </w:lvl>
    <w:lvl w:ilvl="6" w:tplc="4534408C">
      <w:start w:val="1"/>
      <w:numFmt w:val="bullet"/>
      <w:lvlText w:val="●"/>
      <w:lvlJc w:val="left"/>
      <w:pPr>
        <w:ind w:left="5040" w:hanging="360"/>
      </w:pPr>
    </w:lvl>
    <w:lvl w:ilvl="7" w:tplc="8C3EACA2">
      <w:start w:val="1"/>
      <w:numFmt w:val="bullet"/>
      <w:lvlText w:val="●"/>
      <w:lvlJc w:val="left"/>
      <w:pPr>
        <w:ind w:left="5760" w:hanging="360"/>
      </w:pPr>
    </w:lvl>
    <w:lvl w:ilvl="8" w:tplc="6CF8EF6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6097B43"/>
    <w:multiLevelType w:val="hybridMultilevel"/>
    <w:tmpl w:val="5ED4466A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13DEB"/>
    <w:multiLevelType w:val="multilevel"/>
    <w:tmpl w:val="681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247D7"/>
    <w:multiLevelType w:val="multilevel"/>
    <w:tmpl w:val="A00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19728">
    <w:abstractNumId w:val="1"/>
    <w:lvlOverride w:ilvl="0">
      <w:startOverride w:val="1"/>
    </w:lvlOverride>
  </w:num>
  <w:num w:numId="2" w16cid:durableId="802187637">
    <w:abstractNumId w:val="3"/>
  </w:num>
  <w:num w:numId="3" w16cid:durableId="1435442343">
    <w:abstractNumId w:val="0"/>
  </w:num>
  <w:num w:numId="4" w16cid:durableId="1643849938">
    <w:abstractNumId w:val="2"/>
  </w:num>
  <w:num w:numId="5" w16cid:durableId="12898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B"/>
    <w:rsid w:val="000122EF"/>
    <w:rsid w:val="00017930"/>
    <w:rsid w:val="00020B44"/>
    <w:rsid w:val="00036E68"/>
    <w:rsid w:val="00042218"/>
    <w:rsid w:val="0005273B"/>
    <w:rsid w:val="00052ECD"/>
    <w:rsid w:val="00063B1B"/>
    <w:rsid w:val="0007216E"/>
    <w:rsid w:val="000819B8"/>
    <w:rsid w:val="00087FBE"/>
    <w:rsid w:val="000910C7"/>
    <w:rsid w:val="000B0E25"/>
    <w:rsid w:val="000B2F7C"/>
    <w:rsid w:val="000D5A0A"/>
    <w:rsid w:val="000D655F"/>
    <w:rsid w:val="000E4DE8"/>
    <w:rsid w:val="000E50F2"/>
    <w:rsid w:val="00110960"/>
    <w:rsid w:val="00124824"/>
    <w:rsid w:val="001653CF"/>
    <w:rsid w:val="001667C7"/>
    <w:rsid w:val="00172332"/>
    <w:rsid w:val="00183D07"/>
    <w:rsid w:val="001C568C"/>
    <w:rsid w:val="001D390A"/>
    <w:rsid w:val="001D6E43"/>
    <w:rsid w:val="001E1F82"/>
    <w:rsid w:val="001E6346"/>
    <w:rsid w:val="001F5DD2"/>
    <w:rsid w:val="00221FC7"/>
    <w:rsid w:val="00275926"/>
    <w:rsid w:val="0028422A"/>
    <w:rsid w:val="0028790F"/>
    <w:rsid w:val="002A7A30"/>
    <w:rsid w:val="002B171B"/>
    <w:rsid w:val="002B230A"/>
    <w:rsid w:val="002B3BA4"/>
    <w:rsid w:val="002C51B8"/>
    <w:rsid w:val="002D226A"/>
    <w:rsid w:val="002D50D7"/>
    <w:rsid w:val="002E3E8B"/>
    <w:rsid w:val="002E4208"/>
    <w:rsid w:val="00330DE9"/>
    <w:rsid w:val="003444DD"/>
    <w:rsid w:val="00390312"/>
    <w:rsid w:val="003934D5"/>
    <w:rsid w:val="00393B3C"/>
    <w:rsid w:val="003945BF"/>
    <w:rsid w:val="00396CB4"/>
    <w:rsid w:val="003C3956"/>
    <w:rsid w:val="003C3A04"/>
    <w:rsid w:val="003D30FD"/>
    <w:rsid w:val="003F7938"/>
    <w:rsid w:val="004825C2"/>
    <w:rsid w:val="00484796"/>
    <w:rsid w:val="004B33E3"/>
    <w:rsid w:val="004B778B"/>
    <w:rsid w:val="004E4A98"/>
    <w:rsid w:val="004E7B84"/>
    <w:rsid w:val="00515F96"/>
    <w:rsid w:val="0056044E"/>
    <w:rsid w:val="00570F29"/>
    <w:rsid w:val="005750C1"/>
    <w:rsid w:val="0057772F"/>
    <w:rsid w:val="005B59FB"/>
    <w:rsid w:val="005D1705"/>
    <w:rsid w:val="005E5003"/>
    <w:rsid w:val="00605FCF"/>
    <w:rsid w:val="00614B7F"/>
    <w:rsid w:val="0064173F"/>
    <w:rsid w:val="00660F72"/>
    <w:rsid w:val="00676772"/>
    <w:rsid w:val="006813BF"/>
    <w:rsid w:val="006958D6"/>
    <w:rsid w:val="006B54C4"/>
    <w:rsid w:val="006D6BAE"/>
    <w:rsid w:val="006F260C"/>
    <w:rsid w:val="00701F8C"/>
    <w:rsid w:val="00723C32"/>
    <w:rsid w:val="00750434"/>
    <w:rsid w:val="00772866"/>
    <w:rsid w:val="0077497C"/>
    <w:rsid w:val="007779F0"/>
    <w:rsid w:val="0078615B"/>
    <w:rsid w:val="007A1674"/>
    <w:rsid w:val="007C3302"/>
    <w:rsid w:val="007E169F"/>
    <w:rsid w:val="00821BD3"/>
    <w:rsid w:val="00840AFA"/>
    <w:rsid w:val="00867A48"/>
    <w:rsid w:val="00870800"/>
    <w:rsid w:val="00891534"/>
    <w:rsid w:val="00893D88"/>
    <w:rsid w:val="008C2D9E"/>
    <w:rsid w:val="008C634D"/>
    <w:rsid w:val="008D518A"/>
    <w:rsid w:val="008D6A21"/>
    <w:rsid w:val="008E643A"/>
    <w:rsid w:val="00931F8F"/>
    <w:rsid w:val="00963ECE"/>
    <w:rsid w:val="00972810"/>
    <w:rsid w:val="00981ABD"/>
    <w:rsid w:val="009B2A22"/>
    <w:rsid w:val="009B4732"/>
    <w:rsid w:val="009C21D1"/>
    <w:rsid w:val="009C2C22"/>
    <w:rsid w:val="00A0433A"/>
    <w:rsid w:val="00A12034"/>
    <w:rsid w:val="00A127EB"/>
    <w:rsid w:val="00A22D15"/>
    <w:rsid w:val="00A32D84"/>
    <w:rsid w:val="00A748A9"/>
    <w:rsid w:val="00A87B25"/>
    <w:rsid w:val="00AA76AD"/>
    <w:rsid w:val="00AB780C"/>
    <w:rsid w:val="00AD7116"/>
    <w:rsid w:val="00AE11F4"/>
    <w:rsid w:val="00AE52D5"/>
    <w:rsid w:val="00AF7D0C"/>
    <w:rsid w:val="00B018DD"/>
    <w:rsid w:val="00B33EFB"/>
    <w:rsid w:val="00B47D43"/>
    <w:rsid w:val="00B600B2"/>
    <w:rsid w:val="00B81AE7"/>
    <w:rsid w:val="00B81FE5"/>
    <w:rsid w:val="00B847E2"/>
    <w:rsid w:val="00BE0D0E"/>
    <w:rsid w:val="00C1583B"/>
    <w:rsid w:val="00C428E7"/>
    <w:rsid w:val="00C453D5"/>
    <w:rsid w:val="00C55D36"/>
    <w:rsid w:val="00C72518"/>
    <w:rsid w:val="00C85C1E"/>
    <w:rsid w:val="00C943FE"/>
    <w:rsid w:val="00CA236F"/>
    <w:rsid w:val="00CB1B8B"/>
    <w:rsid w:val="00CD73EA"/>
    <w:rsid w:val="00CE006F"/>
    <w:rsid w:val="00CE2DB8"/>
    <w:rsid w:val="00CE3916"/>
    <w:rsid w:val="00CF45AF"/>
    <w:rsid w:val="00CF6089"/>
    <w:rsid w:val="00CF6D96"/>
    <w:rsid w:val="00D2535F"/>
    <w:rsid w:val="00D30B44"/>
    <w:rsid w:val="00D57EFC"/>
    <w:rsid w:val="00D636E1"/>
    <w:rsid w:val="00DA0D87"/>
    <w:rsid w:val="00DA1DA5"/>
    <w:rsid w:val="00DB3C0B"/>
    <w:rsid w:val="00DC24CE"/>
    <w:rsid w:val="00DE0598"/>
    <w:rsid w:val="00DF36BE"/>
    <w:rsid w:val="00DF68E9"/>
    <w:rsid w:val="00DF6AFA"/>
    <w:rsid w:val="00E14025"/>
    <w:rsid w:val="00E344F5"/>
    <w:rsid w:val="00E43204"/>
    <w:rsid w:val="00E438D8"/>
    <w:rsid w:val="00E44FCC"/>
    <w:rsid w:val="00E520A4"/>
    <w:rsid w:val="00E72321"/>
    <w:rsid w:val="00E9495F"/>
    <w:rsid w:val="00EB1201"/>
    <w:rsid w:val="00EC27FE"/>
    <w:rsid w:val="00ED43A4"/>
    <w:rsid w:val="00EE0A47"/>
    <w:rsid w:val="00F01816"/>
    <w:rsid w:val="00F1426E"/>
    <w:rsid w:val="00F25E28"/>
    <w:rsid w:val="00F35287"/>
    <w:rsid w:val="00F53E01"/>
    <w:rsid w:val="00F616E0"/>
    <w:rsid w:val="00F8065A"/>
    <w:rsid w:val="00F90886"/>
    <w:rsid w:val="00F97860"/>
    <w:rsid w:val="00FA44FE"/>
    <w:rsid w:val="00FC6F06"/>
    <w:rsid w:val="00FE2D69"/>
    <w:rsid w:val="00FE425F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6294"/>
  <w15:docId w15:val="{6F2BA30A-6571-4CAB-89EB-3D2C4F9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D30FD"/>
    <w:rPr>
      <w:color w:val="605E5C"/>
      <w:shd w:val="clear" w:color="auto" w:fill="E1DFDD"/>
    </w:rPr>
  </w:style>
  <w:style w:type="character" w:customStyle="1" w:styleId="gscittxt">
    <w:name w:val="gs_cit_txt"/>
    <w:basedOn w:val="Fontepargpadro"/>
    <w:rsid w:val="003D30FD"/>
  </w:style>
  <w:style w:type="table" w:styleId="Tabelacomgrade">
    <w:name w:val="Table Grid"/>
    <w:basedOn w:val="Tabelanormal"/>
    <w:uiPriority w:val="39"/>
    <w:rsid w:val="008D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2810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7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772"/>
  </w:style>
  <w:style w:type="paragraph" w:styleId="Rodap">
    <w:name w:val="footer"/>
    <w:basedOn w:val="Normal"/>
    <w:link w:val="RodapChar"/>
    <w:uiPriority w:val="99"/>
    <w:unhideWhenUsed/>
    <w:rsid w:val="0067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772"/>
  </w:style>
  <w:style w:type="character" w:customStyle="1" w:styleId="Fontepargpadro1">
    <w:name w:val="Fonte parág. padrão1"/>
    <w:rsid w:val="00676772"/>
  </w:style>
  <w:style w:type="character" w:styleId="Nmerodelinha">
    <w:name w:val="line number"/>
    <w:basedOn w:val="Fontepargpadro"/>
    <w:uiPriority w:val="99"/>
    <w:semiHidden/>
    <w:unhideWhenUsed/>
    <w:rsid w:val="0060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14cca1e7bdddbca29863c1de6db9a59c606e8ebfe78c4680ebf85824dde65212JmltdHM9MTc1NjY4NDgwMA&amp;ptn=3&amp;ver=2&amp;hsh=4&amp;fclid=2ca4e66b-61dd-6fde-1ce5-f4ad60266e2c&amp;psq=COP+30&amp;u=a1aHR0cHM6Ly93d3cuZ292LmJyL3BsYW5hbHRvL3B0LWJyL2FnZW5kYS1pbnRlcm5hY2lvbmFsL21pc3NvZXMtaW50ZXJuYWNpb25haXMvY29wMjgvY29wLTMwLW5vLWJyYXNpbA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E8F0-B07C-4D31-80A3-F98B920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8</Pages>
  <Words>4170</Words>
  <Characters>22521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Gilson Nashiro</cp:lastModifiedBy>
  <cp:revision>131</cp:revision>
  <dcterms:created xsi:type="dcterms:W3CDTF">2025-09-01T11:12:00Z</dcterms:created>
  <dcterms:modified xsi:type="dcterms:W3CDTF">2025-09-30T17:31:00Z</dcterms:modified>
</cp:coreProperties>
</file>