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8149"/>
      </w:tblGrid>
      <w:tr w:rsidR="00313DA0">
        <w:trPr>
          <w:trHeight w:val="1424"/>
        </w:trPr>
        <w:tc>
          <w:tcPr>
            <w:tcW w:w="2127" w:type="dxa"/>
            <w:shd w:val="clear" w:color="auto" w:fill="auto"/>
          </w:tcPr>
          <w:p w:rsidR="00313DA0" w:rsidRDefault="00732861">
            <w:pPr>
              <w:snapToGrid w:val="0"/>
            </w:pPr>
            <w:r w:rsidRPr="00732861"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1905</wp:posOffset>
                  </wp:positionV>
                  <wp:extent cx="1554480" cy="647700"/>
                  <wp:effectExtent l="19050" t="0" r="7620" b="0"/>
                  <wp:wrapNone/>
                  <wp:docPr id="1" name="Imagem 0" descr="Logotipo CBH Tietê Jacar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o CBH Tietê Jacaré.jpg"/>
                          <pic:cNvPicPr/>
                        </pic:nvPicPr>
                        <pic:blipFill>
                          <a:blip r:embed="rId5" cstate="print"/>
                          <a:srcRect b="98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49" w:type="dxa"/>
            <w:shd w:val="clear" w:color="auto" w:fill="auto"/>
          </w:tcPr>
          <w:p w:rsidR="00313DA0" w:rsidRDefault="00313DA0">
            <w:pPr>
              <w:snapToGrid w:val="0"/>
              <w:spacing w:line="288" w:lineRule="auto"/>
            </w:pPr>
          </w:p>
          <w:p w:rsidR="00313DA0" w:rsidRDefault="00E02064">
            <w:pPr>
              <w:spacing w:line="288" w:lineRule="auto"/>
              <w:jc w:val="center"/>
              <w:rPr>
                <w:rFonts w:ascii="Arial" w:hAnsi="Arial" w:cs="Arial"/>
                <w:b/>
                <w:color w:val="000080"/>
                <w:sz w:val="22"/>
              </w:rPr>
            </w:pPr>
            <w:r>
              <w:rPr>
                <w:rFonts w:ascii="Arial" w:hAnsi="Arial" w:cs="Arial"/>
                <w:b/>
                <w:color w:val="000080"/>
                <w:sz w:val="22"/>
              </w:rPr>
              <w:t>COMITÊ</w:t>
            </w:r>
            <w:proofErr w:type="gramStart"/>
            <w:r>
              <w:rPr>
                <w:rFonts w:ascii="Arial" w:eastAsia="Arial" w:hAnsi="Arial" w:cs="Arial"/>
                <w:b/>
                <w:color w:val="000080"/>
                <w:sz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color w:val="000080"/>
                <w:sz w:val="22"/>
              </w:rPr>
              <w:t>DA</w:t>
            </w:r>
            <w:r>
              <w:rPr>
                <w:rFonts w:ascii="Arial" w:eastAsia="Arial" w:hAnsi="Arial" w:cs="Arial"/>
                <w:b/>
                <w:color w:val="000080"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color w:val="000080"/>
                <w:sz w:val="22"/>
              </w:rPr>
              <w:t>BACIA</w:t>
            </w:r>
            <w:r>
              <w:rPr>
                <w:rFonts w:ascii="Arial" w:eastAsia="Arial" w:hAnsi="Arial" w:cs="Arial"/>
                <w:b/>
                <w:color w:val="000080"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color w:val="000080"/>
                <w:sz w:val="22"/>
              </w:rPr>
              <w:t>HIDROGRÁFICA</w:t>
            </w:r>
            <w:r>
              <w:rPr>
                <w:rFonts w:ascii="Arial" w:eastAsia="Arial" w:hAnsi="Arial" w:cs="Arial"/>
                <w:b/>
                <w:color w:val="000080"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color w:val="000080"/>
                <w:sz w:val="22"/>
              </w:rPr>
              <w:t>DO</w:t>
            </w:r>
            <w:r>
              <w:rPr>
                <w:rFonts w:ascii="Arial" w:eastAsia="Arial" w:hAnsi="Arial" w:cs="Arial"/>
                <w:b/>
                <w:color w:val="000080"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color w:val="000080"/>
                <w:sz w:val="22"/>
              </w:rPr>
              <w:t>TIETÊ</w:t>
            </w:r>
            <w:r>
              <w:rPr>
                <w:rFonts w:ascii="Arial" w:eastAsia="Arial" w:hAnsi="Arial" w:cs="Arial"/>
                <w:b/>
                <w:color w:val="000080"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color w:val="000080"/>
                <w:sz w:val="22"/>
              </w:rPr>
              <w:t>-</w:t>
            </w:r>
            <w:r>
              <w:rPr>
                <w:rFonts w:ascii="Arial" w:eastAsia="Arial" w:hAnsi="Arial" w:cs="Arial"/>
                <w:b/>
                <w:color w:val="000080"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color w:val="000080"/>
                <w:sz w:val="22"/>
              </w:rPr>
              <w:t>JACARÉ</w:t>
            </w:r>
          </w:p>
          <w:p w:rsidR="00313DA0" w:rsidRDefault="00E02064">
            <w:pPr>
              <w:spacing w:line="288" w:lineRule="auto"/>
              <w:jc w:val="center"/>
              <w:rPr>
                <w:rFonts w:ascii="Arial" w:hAnsi="Arial" w:cs="Arial"/>
                <w:b/>
                <w:color w:val="000080"/>
                <w:sz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</w:rPr>
              <w:t>Av.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Cap.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80"/>
                <w:sz w:val="18"/>
              </w:rPr>
              <w:t>Noray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de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Paula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e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Silva,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135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-</w:t>
            </w:r>
            <w:proofErr w:type="gramStart"/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color w:val="000080"/>
                <w:sz w:val="18"/>
              </w:rPr>
              <w:t>Fone: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(16)3333-7010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-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Fax: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(16)3333-2525</w:t>
            </w:r>
          </w:p>
          <w:p w:rsidR="00313DA0" w:rsidRDefault="00E02064">
            <w:pPr>
              <w:spacing w:line="288" w:lineRule="auto"/>
              <w:jc w:val="center"/>
              <w:rPr>
                <w:rFonts w:ascii="Arial" w:hAnsi="Arial" w:cs="Arial"/>
                <w:b/>
                <w:color w:val="000080"/>
                <w:sz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</w:rPr>
              <w:t>CEP: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14.807-071</w:t>
            </w:r>
            <w:proofErr w:type="gramStart"/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color w:val="000080"/>
                <w:sz w:val="18"/>
              </w:rPr>
              <w:t>-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Araraquara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-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SP</w:t>
            </w:r>
          </w:p>
          <w:p w:rsidR="00313DA0" w:rsidRDefault="00E02064">
            <w:pPr>
              <w:spacing w:line="288" w:lineRule="auto"/>
              <w:jc w:val="center"/>
            </w:pPr>
            <w:proofErr w:type="gramStart"/>
            <w:r>
              <w:rPr>
                <w:rFonts w:ascii="Arial" w:hAnsi="Arial" w:cs="Arial"/>
                <w:b/>
                <w:color w:val="000080"/>
                <w:sz w:val="16"/>
              </w:rPr>
              <w:t>e-mail</w:t>
            </w:r>
            <w:proofErr w:type="gramEnd"/>
            <w:r>
              <w:rPr>
                <w:rFonts w:ascii="Arial" w:hAnsi="Arial" w:cs="Arial"/>
                <w:b/>
                <w:color w:val="000080"/>
                <w:sz w:val="16"/>
              </w:rPr>
              <w:t>: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  <w:hyperlink r:id="rId6" w:history="1">
              <w:r>
                <w:rPr>
                  <w:rStyle w:val="Hyperlink"/>
                </w:rPr>
                <w:t>comitetj@yahoo.com.br</w:t>
              </w:r>
            </w:hyperlink>
          </w:p>
        </w:tc>
      </w:tr>
    </w:tbl>
    <w:p w:rsidR="00313DA0" w:rsidRDefault="00313DA0"/>
    <w:p w:rsidR="00782222" w:rsidRDefault="00782222"/>
    <w:p w:rsidR="00313DA0" w:rsidRDefault="00E02064">
      <w:pPr>
        <w:pStyle w:val="Ttulo1"/>
        <w:rPr>
          <w:sz w:val="22"/>
          <w:szCs w:val="22"/>
        </w:rPr>
      </w:pPr>
      <w:r>
        <w:rPr>
          <w:sz w:val="22"/>
          <w:szCs w:val="22"/>
        </w:rPr>
        <w:t xml:space="preserve">Convocação </w:t>
      </w:r>
      <w:r w:rsidR="00B55288">
        <w:rPr>
          <w:sz w:val="22"/>
          <w:szCs w:val="22"/>
        </w:rPr>
        <w:t>0</w:t>
      </w:r>
      <w:r w:rsidR="00070050">
        <w:rPr>
          <w:sz w:val="22"/>
          <w:szCs w:val="22"/>
        </w:rPr>
        <w:t>2</w:t>
      </w:r>
      <w:r w:rsidR="00AE5405">
        <w:rPr>
          <w:sz w:val="22"/>
          <w:szCs w:val="22"/>
        </w:rPr>
        <w:t>/2017</w:t>
      </w:r>
    </w:p>
    <w:p w:rsidR="00313DA0" w:rsidRDefault="00313DA0">
      <w:pPr>
        <w:jc w:val="center"/>
        <w:rPr>
          <w:b/>
          <w:sz w:val="22"/>
          <w:szCs w:val="22"/>
        </w:rPr>
      </w:pPr>
    </w:p>
    <w:p w:rsidR="00782222" w:rsidRDefault="00782222">
      <w:pPr>
        <w:jc w:val="center"/>
        <w:rPr>
          <w:b/>
          <w:sz w:val="22"/>
          <w:szCs w:val="22"/>
        </w:rPr>
      </w:pPr>
    </w:p>
    <w:p w:rsidR="007C6040" w:rsidRPr="00AE5405" w:rsidRDefault="007C6040">
      <w:pPr>
        <w:jc w:val="center"/>
        <w:rPr>
          <w:sz w:val="24"/>
          <w:szCs w:val="24"/>
        </w:rPr>
      </w:pPr>
    </w:p>
    <w:p w:rsidR="00070050" w:rsidRPr="00AE5405" w:rsidRDefault="00E02064" w:rsidP="00AE5405">
      <w:pPr>
        <w:jc w:val="both"/>
        <w:rPr>
          <w:sz w:val="24"/>
          <w:szCs w:val="24"/>
        </w:rPr>
      </w:pPr>
      <w:r w:rsidRPr="00AE5405">
        <w:rPr>
          <w:sz w:val="24"/>
          <w:szCs w:val="24"/>
        </w:rPr>
        <w:tab/>
      </w:r>
      <w:r w:rsidRPr="00AE5405">
        <w:rPr>
          <w:sz w:val="24"/>
          <w:szCs w:val="24"/>
        </w:rPr>
        <w:tab/>
      </w:r>
      <w:r w:rsidRPr="00AE5405">
        <w:rPr>
          <w:sz w:val="24"/>
          <w:szCs w:val="24"/>
        </w:rPr>
        <w:tab/>
      </w:r>
      <w:r w:rsidRPr="00AE5405">
        <w:rPr>
          <w:sz w:val="24"/>
          <w:szCs w:val="24"/>
        </w:rPr>
        <w:tab/>
      </w:r>
      <w:r w:rsidR="00070050">
        <w:rPr>
          <w:sz w:val="24"/>
          <w:szCs w:val="24"/>
        </w:rPr>
        <w:t xml:space="preserve">De </w:t>
      </w:r>
      <w:r w:rsidR="00AE5405">
        <w:rPr>
          <w:sz w:val="24"/>
          <w:szCs w:val="24"/>
        </w:rPr>
        <w:t xml:space="preserve">acordo com a </w:t>
      </w:r>
      <w:r w:rsidR="00AE5405" w:rsidRPr="00AE5405">
        <w:rPr>
          <w:sz w:val="24"/>
          <w:szCs w:val="24"/>
        </w:rPr>
        <w:t>Deliberação CBH - TJ 06/2016, de 13-12-2016</w:t>
      </w:r>
      <w:r w:rsidR="00070050">
        <w:rPr>
          <w:sz w:val="24"/>
          <w:szCs w:val="24"/>
        </w:rPr>
        <w:t>,</w:t>
      </w:r>
      <w:r w:rsidR="00070050" w:rsidRPr="004F7106">
        <w:rPr>
          <w:sz w:val="24"/>
          <w:szCs w:val="24"/>
        </w:rPr>
        <w:t xml:space="preserve"> ve</w:t>
      </w:r>
      <w:r w:rsidR="00070050">
        <w:rPr>
          <w:sz w:val="24"/>
          <w:szCs w:val="24"/>
        </w:rPr>
        <w:t>nho</w:t>
      </w:r>
      <w:r w:rsidR="00AE5405">
        <w:rPr>
          <w:sz w:val="24"/>
          <w:szCs w:val="24"/>
        </w:rPr>
        <w:t>,</w:t>
      </w:r>
      <w:r w:rsidR="00070050" w:rsidRPr="004F7106">
        <w:rPr>
          <w:sz w:val="24"/>
          <w:szCs w:val="24"/>
        </w:rPr>
        <w:t xml:space="preserve"> por meio desta</w:t>
      </w:r>
      <w:r w:rsidR="00AE5405">
        <w:rPr>
          <w:sz w:val="24"/>
          <w:szCs w:val="24"/>
        </w:rPr>
        <w:t>,</w:t>
      </w:r>
      <w:r w:rsidR="00070050" w:rsidRPr="004F7106">
        <w:rPr>
          <w:sz w:val="24"/>
          <w:szCs w:val="24"/>
        </w:rPr>
        <w:t xml:space="preserve"> convocar Vossa Senhoria, para </w:t>
      </w:r>
      <w:r w:rsidR="00070050">
        <w:rPr>
          <w:sz w:val="24"/>
          <w:szCs w:val="24"/>
        </w:rPr>
        <w:t>Reunião da</w:t>
      </w:r>
      <w:r w:rsidR="004C6680">
        <w:rPr>
          <w:sz w:val="24"/>
          <w:szCs w:val="24"/>
        </w:rPr>
        <w:t>s</w:t>
      </w:r>
      <w:r w:rsidR="00070050">
        <w:rPr>
          <w:sz w:val="24"/>
          <w:szCs w:val="24"/>
        </w:rPr>
        <w:t xml:space="preserve"> Câmara</w:t>
      </w:r>
      <w:r w:rsidR="004C6680">
        <w:rPr>
          <w:sz w:val="24"/>
          <w:szCs w:val="24"/>
        </w:rPr>
        <w:t>s</w:t>
      </w:r>
      <w:r w:rsidR="00070050">
        <w:rPr>
          <w:sz w:val="24"/>
          <w:szCs w:val="24"/>
        </w:rPr>
        <w:t xml:space="preserve"> Técnica</w:t>
      </w:r>
      <w:r w:rsidR="004C6680">
        <w:rPr>
          <w:sz w:val="24"/>
          <w:szCs w:val="24"/>
        </w:rPr>
        <w:t>s</w:t>
      </w:r>
      <w:r w:rsidR="00070050" w:rsidRPr="004F7106">
        <w:rPr>
          <w:sz w:val="24"/>
          <w:szCs w:val="24"/>
        </w:rPr>
        <w:t>, conforme segue</w:t>
      </w:r>
      <w:r w:rsidR="00070050" w:rsidRPr="00AE5405">
        <w:rPr>
          <w:sz w:val="24"/>
          <w:szCs w:val="24"/>
        </w:rPr>
        <w:t>:</w:t>
      </w:r>
    </w:p>
    <w:p w:rsidR="00070050" w:rsidRDefault="00070050" w:rsidP="00070050">
      <w:pPr>
        <w:jc w:val="both"/>
        <w:rPr>
          <w:sz w:val="24"/>
        </w:rPr>
      </w:pPr>
    </w:p>
    <w:p w:rsidR="007C6040" w:rsidRDefault="007C6040" w:rsidP="00070050">
      <w:pPr>
        <w:jc w:val="both"/>
        <w:rPr>
          <w:sz w:val="24"/>
        </w:rPr>
      </w:pPr>
    </w:p>
    <w:p w:rsidR="00C535A0" w:rsidRDefault="00C535A0">
      <w:pPr>
        <w:jc w:val="both"/>
        <w:rPr>
          <w:sz w:val="22"/>
          <w:szCs w:val="22"/>
        </w:rPr>
      </w:pPr>
    </w:p>
    <w:p w:rsidR="00313DA0" w:rsidRDefault="00E0206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Data</w:t>
      </w:r>
      <w:r w:rsidR="004C6680">
        <w:rPr>
          <w:sz w:val="22"/>
          <w:szCs w:val="22"/>
        </w:rPr>
        <w:t xml:space="preserve">: </w:t>
      </w:r>
      <w:r w:rsidR="004C6680">
        <w:rPr>
          <w:sz w:val="22"/>
          <w:szCs w:val="22"/>
        </w:rPr>
        <w:tab/>
      </w:r>
      <w:r w:rsidR="004C6680">
        <w:rPr>
          <w:sz w:val="22"/>
          <w:szCs w:val="22"/>
        </w:rPr>
        <w:tab/>
      </w:r>
      <w:r w:rsidR="004C6680">
        <w:rPr>
          <w:sz w:val="22"/>
          <w:szCs w:val="22"/>
        </w:rPr>
        <w:tab/>
      </w:r>
      <w:r w:rsidR="00AE5405">
        <w:rPr>
          <w:sz w:val="22"/>
          <w:szCs w:val="22"/>
        </w:rPr>
        <w:t>05</w:t>
      </w:r>
      <w:r>
        <w:rPr>
          <w:sz w:val="22"/>
          <w:szCs w:val="22"/>
        </w:rPr>
        <w:t xml:space="preserve"> de </w:t>
      </w:r>
      <w:r w:rsidR="00AE5405">
        <w:rPr>
          <w:sz w:val="22"/>
          <w:szCs w:val="22"/>
        </w:rPr>
        <w:t xml:space="preserve">maio </w:t>
      </w:r>
      <w:r w:rsidR="008F2804">
        <w:rPr>
          <w:sz w:val="22"/>
          <w:szCs w:val="22"/>
        </w:rPr>
        <w:t>de 201</w:t>
      </w:r>
      <w:r w:rsidR="00AE5405">
        <w:rPr>
          <w:sz w:val="22"/>
          <w:szCs w:val="22"/>
        </w:rPr>
        <w:t>7</w:t>
      </w:r>
    </w:p>
    <w:p w:rsidR="00313DA0" w:rsidRDefault="00313DA0">
      <w:pPr>
        <w:jc w:val="both"/>
        <w:rPr>
          <w:sz w:val="22"/>
          <w:szCs w:val="22"/>
        </w:rPr>
      </w:pPr>
    </w:p>
    <w:p w:rsidR="00313DA0" w:rsidRDefault="00E0206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Hora:</w:t>
      </w:r>
      <w:r w:rsidR="004C6680">
        <w:rPr>
          <w:sz w:val="22"/>
          <w:szCs w:val="22"/>
        </w:rPr>
        <w:t xml:space="preserve"> </w:t>
      </w:r>
      <w:r w:rsidR="004C6680">
        <w:rPr>
          <w:sz w:val="22"/>
          <w:szCs w:val="22"/>
        </w:rPr>
        <w:tab/>
      </w:r>
      <w:r w:rsidR="004C6680">
        <w:rPr>
          <w:sz w:val="22"/>
          <w:szCs w:val="22"/>
        </w:rPr>
        <w:tab/>
      </w:r>
      <w:r w:rsidR="004C6680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08:</w:t>
      </w:r>
      <w:r w:rsidR="00151660">
        <w:rPr>
          <w:sz w:val="22"/>
          <w:szCs w:val="22"/>
        </w:rPr>
        <w:t>30</w:t>
      </w:r>
      <w:proofErr w:type="gramEnd"/>
      <w:r>
        <w:rPr>
          <w:sz w:val="22"/>
          <w:szCs w:val="22"/>
        </w:rPr>
        <w:t xml:space="preserve"> horas - Primeira Convocação</w:t>
      </w:r>
    </w:p>
    <w:p w:rsidR="00313DA0" w:rsidRDefault="004C668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E02064">
        <w:rPr>
          <w:sz w:val="22"/>
          <w:szCs w:val="22"/>
        </w:rPr>
        <w:t>09:</w:t>
      </w:r>
      <w:r>
        <w:rPr>
          <w:sz w:val="22"/>
          <w:szCs w:val="22"/>
        </w:rPr>
        <w:t>0</w:t>
      </w:r>
      <w:r w:rsidR="00E02064">
        <w:rPr>
          <w:sz w:val="22"/>
          <w:szCs w:val="22"/>
        </w:rPr>
        <w:t>0</w:t>
      </w:r>
      <w:proofErr w:type="gramEnd"/>
      <w:r w:rsidR="00E02064">
        <w:rPr>
          <w:sz w:val="22"/>
          <w:szCs w:val="22"/>
        </w:rPr>
        <w:t xml:space="preserve"> horas - Segunda Convocação</w:t>
      </w:r>
    </w:p>
    <w:p w:rsidR="00313DA0" w:rsidRDefault="00E0206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C6040" w:rsidRDefault="007C6040" w:rsidP="007C6040">
      <w:pPr>
        <w:jc w:val="both"/>
        <w:rPr>
          <w:b/>
          <w:bCs/>
          <w:sz w:val="24"/>
        </w:rPr>
      </w:pPr>
      <w:r>
        <w:rPr>
          <w:b/>
          <w:sz w:val="24"/>
        </w:rPr>
        <w:t>Local: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bCs/>
          <w:sz w:val="24"/>
        </w:rPr>
        <w:t>FATEC – JAHU</w:t>
      </w:r>
    </w:p>
    <w:p w:rsidR="007C6040" w:rsidRPr="00687C63" w:rsidRDefault="007C6040" w:rsidP="007C6040">
      <w:pPr>
        <w:ind w:left="1416" w:firstLine="708"/>
        <w:jc w:val="both"/>
        <w:rPr>
          <w:b/>
          <w:sz w:val="24"/>
        </w:rPr>
      </w:pPr>
      <w:r w:rsidRPr="00687C63">
        <w:rPr>
          <w:b/>
          <w:sz w:val="24"/>
        </w:rPr>
        <w:t xml:space="preserve">Sala de </w:t>
      </w:r>
      <w:proofErr w:type="spellStart"/>
      <w:r w:rsidRPr="00687C63">
        <w:rPr>
          <w:b/>
          <w:sz w:val="24"/>
        </w:rPr>
        <w:t>Audio</w:t>
      </w:r>
      <w:proofErr w:type="spellEnd"/>
      <w:r w:rsidRPr="00687C63">
        <w:rPr>
          <w:b/>
          <w:sz w:val="24"/>
        </w:rPr>
        <w:t xml:space="preserve"> Visual – Bloco II</w:t>
      </w:r>
    </w:p>
    <w:p w:rsidR="007C6040" w:rsidRDefault="007C6040" w:rsidP="007C604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Rua Frei Galvão, s/n Jardim Pedro </w:t>
      </w:r>
      <w:proofErr w:type="spellStart"/>
      <w:proofErr w:type="gramStart"/>
      <w:r>
        <w:rPr>
          <w:sz w:val="24"/>
        </w:rPr>
        <w:t>Ometto</w:t>
      </w:r>
      <w:proofErr w:type="spellEnd"/>
      <w:proofErr w:type="gramEnd"/>
      <w:r>
        <w:rPr>
          <w:sz w:val="24"/>
        </w:rPr>
        <w:t xml:space="preserve"> </w:t>
      </w:r>
    </w:p>
    <w:p w:rsidR="007C6040" w:rsidRDefault="007C6040" w:rsidP="007C604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Jaú -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SP</w:t>
      </w:r>
    </w:p>
    <w:p w:rsidR="00782222" w:rsidRDefault="00782222">
      <w:pPr>
        <w:jc w:val="both"/>
        <w:rPr>
          <w:sz w:val="22"/>
          <w:szCs w:val="22"/>
        </w:rPr>
      </w:pPr>
    </w:p>
    <w:p w:rsidR="004C6680" w:rsidRDefault="004C6680" w:rsidP="004C6680">
      <w:pPr>
        <w:jc w:val="both"/>
        <w:rPr>
          <w:b/>
          <w:sz w:val="24"/>
        </w:rPr>
      </w:pPr>
      <w:r>
        <w:rPr>
          <w:b/>
          <w:sz w:val="24"/>
        </w:rPr>
        <w:t>Pauta: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1 - Abertura;</w:t>
      </w:r>
    </w:p>
    <w:p w:rsidR="004C6680" w:rsidRDefault="004C6680" w:rsidP="004C6680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2 – Eleição dos Coordenadores das Câmaras Técnicas;</w:t>
      </w:r>
    </w:p>
    <w:p w:rsidR="004C6680" w:rsidRDefault="004C6680" w:rsidP="004C6680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3 – Distribuição de material; </w:t>
      </w:r>
    </w:p>
    <w:p w:rsidR="004C6680" w:rsidRDefault="004C6680" w:rsidP="00AE5405">
      <w:pPr>
        <w:ind w:left="2124"/>
        <w:jc w:val="both"/>
        <w:rPr>
          <w:b/>
          <w:sz w:val="24"/>
        </w:rPr>
      </w:pPr>
      <w:r>
        <w:rPr>
          <w:b/>
          <w:sz w:val="24"/>
        </w:rPr>
        <w:t>4 – Análise e Pontuação das Solicitações de recursos ao FEHIDRO</w:t>
      </w:r>
      <w:r w:rsidR="00AE5405">
        <w:rPr>
          <w:b/>
          <w:sz w:val="24"/>
        </w:rPr>
        <w:t xml:space="preserve"> (</w:t>
      </w:r>
      <w:r w:rsidR="00AE5405" w:rsidRPr="00AE5405">
        <w:rPr>
          <w:b/>
          <w:sz w:val="24"/>
        </w:rPr>
        <w:t>royalties</w:t>
      </w:r>
      <w:r w:rsidR="00AE5405">
        <w:rPr>
          <w:b/>
          <w:sz w:val="24"/>
        </w:rPr>
        <w:t xml:space="preserve"> das hidrelétricas e cobrança pelo uso da água)</w:t>
      </w:r>
      <w:r>
        <w:rPr>
          <w:b/>
          <w:sz w:val="24"/>
        </w:rPr>
        <w:t>;</w:t>
      </w:r>
      <w:proofErr w:type="gramStart"/>
    </w:p>
    <w:p w:rsidR="004C6680" w:rsidRDefault="004C6680" w:rsidP="004C6680">
      <w:pPr>
        <w:jc w:val="both"/>
        <w:rPr>
          <w:b/>
          <w:sz w:val="24"/>
        </w:rPr>
      </w:pPr>
      <w:proofErr w:type="gram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 – Hierarquização das Solicitações;</w:t>
      </w:r>
    </w:p>
    <w:p w:rsidR="004C6680" w:rsidRDefault="004C6680" w:rsidP="004C6680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6 – Encerramento.</w:t>
      </w:r>
    </w:p>
    <w:p w:rsidR="00151660" w:rsidRDefault="00151660" w:rsidP="00151660">
      <w:pPr>
        <w:jc w:val="both"/>
        <w:rPr>
          <w:sz w:val="24"/>
        </w:rPr>
      </w:pPr>
    </w:p>
    <w:p w:rsidR="00151660" w:rsidRDefault="00151660" w:rsidP="00151660">
      <w:pPr>
        <w:jc w:val="both"/>
        <w:rPr>
          <w:sz w:val="24"/>
        </w:rPr>
      </w:pPr>
    </w:p>
    <w:p w:rsidR="00AD6DA5" w:rsidRPr="00AD6DA5" w:rsidRDefault="00AD6DA5" w:rsidP="00151660">
      <w:pPr>
        <w:jc w:val="both"/>
        <w:rPr>
          <w:b/>
          <w:sz w:val="22"/>
          <w:szCs w:val="22"/>
        </w:rPr>
      </w:pPr>
    </w:p>
    <w:p w:rsidR="00313DA0" w:rsidRDefault="00313DA0">
      <w:pPr>
        <w:jc w:val="both"/>
        <w:rPr>
          <w:sz w:val="22"/>
          <w:szCs w:val="22"/>
        </w:rPr>
      </w:pPr>
    </w:p>
    <w:p w:rsidR="00C535A0" w:rsidRDefault="00C535A0">
      <w:pPr>
        <w:jc w:val="both"/>
        <w:rPr>
          <w:sz w:val="22"/>
          <w:szCs w:val="22"/>
        </w:rPr>
      </w:pPr>
    </w:p>
    <w:p w:rsidR="00C535A0" w:rsidRDefault="00C535A0">
      <w:pPr>
        <w:jc w:val="both"/>
        <w:rPr>
          <w:sz w:val="22"/>
          <w:szCs w:val="22"/>
        </w:rPr>
      </w:pPr>
    </w:p>
    <w:p w:rsidR="00C535A0" w:rsidRDefault="00C535A0">
      <w:pPr>
        <w:jc w:val="both"/>
        <w:rPr>
          <w:sz w:val="22"/>
          <w:szCs w:val="22"/>
        </w:rPr>
      </w:pPr>
    </w:p>
    <w:p w:rsidR="00313DA0" w:rsidRDefault="00E0206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24B8">
        <w:rPr>
          <w:sz w:val="22"/>
          <w:szCs w:val="22"/>
        </w:rPr>
        <w:t xml:space="preserve">Araraquara, </w:t>
      </w:r>
      <w:r w:rsidR="00AE5405">
        <w:rPr>
          <w:sz w:val="22"/>
          <w:szCs w:val="22"/>
        </w:rPr>
        <w:t>18</w:t>
      </w:r>
      <w:r>
        <w:rPr>
          <w:sz w:val="22"/>
          <w:szCs w:val="22"/>
        </w:rPr>
        <w:t xml:space="preserve"> de </w:t>
      </w:r>
      <w:r w:rsidR="004C6680">
        <w:rPr>
          <w:sz w:val="22"/>
          <w:szCs w:val="22"/>
        </w:rPr>
        <w:t>abril</w:t>
      </w:r>
      <w:r w:rsidR="00B879CE">
        <w:rPr>
          <w:sz w:val="22"/>
          <w:szCs w:val="22"/>
        </w:rPr>
        <w:t xml:space="preserve"> de </w:t>
      </w:r>
      <w:proofErr w:type="gramStart"/>
      <w:r w:rsidR="00B879CE">
        <w:rPr>
          <w:sz w:val="22"/>
          <w:szCs w:val="22"/>
        </w:rPr>
        <w:t>201</w:t>
      </w:r>
      <w:r w:rsidR="00AE5405">
        <w:rPr>
          <w:sz w:val="22"/>
          <w:szCs w:val="22"/>
        </w:rPr>
        <w:t>7</w:t>
      </w:r>
      <w:proofErr w:type="gramEnd"/>
    </w:p>
    <w:p w:rsidR="00313DA0" w:rsidRDefault="00E0206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13DA0" w:rsidRDefault="00313DA0">
      <w:pPr>
        <w:jc w:val="both"/>
        <w:rPr>
          <w:sz w:val="22"/>
          <w:szCs w:val="22"/>
        </w:rPr>
      </w:pPr>
    </w:p>
    <w:p w:rsidR="00C535A0" w:rsidRDefault="00C535A0">
      <w:pPr>
        <w:jc w:val="both"/>
        <w:rPr>
          <w:sz w:val="22"/>
          <w:szCs w:val="22"/>
        </w:rPr>
      </w:pPr>
    </w:p>
    <w:p w:rsidR="00C535A0" w:rsidRDefault="00C535A0">
      <w:pPr>
        <w:jc w:val="both"/>
        <w:rPr>
          <w:sz w:val="22"/>
          <w:szCs w:val="22"/>
        </w:rPr>
      </w:pPr>
    </w:p>
    <w:p w:rsidR="00313DA0" w:rsidRDefault="00E0206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E82963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</w:t>
      </w:r>
      <w:r w:rsidR="00E82963">
        <w:rPr>
          <w:noProof/>
          <w:sz w:val="22"/>
          <w:szCs w:val="22"/>
          <w:lang w:eastAsia="pt-BR"/>
        </w:rPr>
        <w:drawing>
          <wp:inline distT="0" distB="0" distL="0" distR="0">
            <wp:extent cx="1764664" cy="400050"/>
            <wp:effectExtent l="19050" t="0" r="6986" b="0"/>
            <wp:docPr id="2" name="Imagem 1" descr="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897" cy="40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3B1" w:rsidRDefault="00FD53B1" w:rsidP="00FD53B1">
      <w:pPr>
        <w:ind w:left="708" w:firstLine="708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Eng</w:t>
      </w:r>
      <w:r w:rsidRPr="009171A7">
        <w:rPr>
          <w:b/>
          <w:sz w:val="24"/>
          <w:szCs w:val="24"/>
          <w:vertAlign w:val="superscript"/>
        </w:rPr>
        <w:t>a</w:t>
      </w:r>
      <w:proofErr w:type="spellEnd"/>
      <w:r>
        <w:rPr>
          <w:b/>
          <w:sz w:val="24"/>
          <w:szCs w:val="24"/>
        </w:rPr>
        <w:t xml:space="preserve"> Érica Rodrigues </w:t>
      </w:r>
      <w:proofErr w:type="spellStart"/>
      <w:r>
        <w:rPr>
          <w:b/>
          <w:sz w:val="24"/>
          <w:szCs w:val="24"/>
        </w:rPr>
        <w:t>Tognetti</w:t>
      </w:r>
      <w:proofErr w:type="spellEnd"/>
    </w:p>
    <w:p w:rsidR="00FD53B1" w:rsidRDefault="00FD53B1" w:rsidP="00FD53B1">
      <w:pPr>
        <w:ind w:left="708" w:firstLine="708"/>
        <w:jc w:val="center"/>
        <w:rPr>
          <w:b/>
          <w:sz w:val="24"/>
        </w:rPr>
      </w:pPr>
      <w:r>
        <w:rPr>
          <w:b/>
          <w:sz w:val="24"/>
          <w:szCs w:val="24"/>
        </w:rPr>
        <w:t>Secretária Executiva</w:t>
      </w:r>
      <w:r>
        <w:rPr>
          <w:b/>
          <w:sz w:val="24"/>
        </w:rPr>
        <w:t xml:space="preserve"> do CBH – TJ</w:t>
      </w:r>
    </w:p>
    <w:p w:rsidR="00313DA0" w:rsidRDefault="00313DA0" w:rsidP="00FD53B1">
      <w:pPr>
        <w:ind w:left="708" w:firstLine="708"/>
        <w:jc w:val="center"/>
        <w:rPr>
          <w:b/>
          <w:sz w:val="22"/>
          <w:szCs w:val="22"/>
        </w:rPr>
      </w:pPr>
    </w:p>
    <w:sectPr w:rsidR="00313DA0" w:rsidSect="00DB7E03">
      <w:pgSz w:w="11906" w:h="16838"/>
      <w:pgMar w:top="567" w:right="99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AD495E"/>
    <w:multiLevelType w:val="hybridMultilevel"/>
    <w:tmpl w:val="18C4731A"/>
    <w:lvl w:ilvl="0" w:tplc="CDF81EAC">
      <w:start w:val="3"/>
      <w:numFmt w:val="decimal"/>
      <w:lvlText w:val="%1"/>
      <w:lvlJc w:val="left"/>
      <w:pPr>
        <w:ind w:left="3192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773322D2"/>
    <w:multiLevelType w:val="hybridMultilevel"/>
    <w:tmpl w:val="CF5206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0F">
      <w:start w:val="1"/>
      <w:numFmt w:val="decimal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B412B"/>
    <w:rsid w:val="00056016"/>
    <w:rsid w:val="00070050"/>
    <w:rsid w:val="0010328D"/>
    <w:rsid w:val="00151660"/>
    <w:rsid w:val="001B2AF1"/>
    <w:rsid w:val="00222588"/>
    <w:rsid w:val="00313DA0"/>
    <w:rsid w:val="003B52F0"/>
    <w:rsid w:val="004870F0"/>
    <w:rsid w:val="004B412B"/>
    <w:rsid w:val="004C6680"/>
    <w:rsid w:val="00551B8C"/>
    <w:rsid w:val="005E5EAA"/>
    <w:rsid w:val="00690134"/>
    <w:rsid w:val="00711529"/>
    <w:rsid w:val="00732861"/>
    <w:rsid w:val="00782222"/>
    <w:rsid w:val="007C6040"/>
    <w:rsid w:val="00844416"/>
    <w:rsid w:val="008624B8"/>
    <w:rsid w:val="00864391"/>
    <w:rsid w:val="008B344C"/>
    <w:rsid w:val="008C4462"/>
    <w:rsid w:val="008D7D2F"/>
    <w:rsid w:val="008F2804"/>
    <w:rsid w:val="009159C3"/>
    <w:rsid w:val="00975FC2"/>
    <w:rsid w:val="009A036F"/>
    <w:rsid w:val="009A071D"/>
    <w:rsid w:val="009D59A1"/>
    <w:rsid w:val="00A46187"/>
    <w:rsid w:val="00A53BE2"/>
    <w:rsid w:val="00AC6079"/>
    <w:rsid w:val="00AD2231"/>
    <w:rsid w:val="00AD6DA5"/>
    <w:rsid w:val="00AE5405"/>
    <w:rsid w:val="00B55288"/>
    <w:rsid w:val="00B6529C"/>
    <w:rsid w:val="00B72C1D"/>
    <w:rsid w:val="00B879CE"/>
    <w:rsid w:val="00C535A0"/>
    <w:rsid w:val="00C95436"/>
    <w:rsid w:val="00DB7E03"/>
    <w:rsid w:val="00E02064"/>
    <w:rsid w:val="00E13C7D"/>
    <w:rsid w:val="00E82963"/>
    <w:rsid w:val="00ED219C"/>
    <w:rsid w:val="00EF4132"/>
    <w:rsid w:val="00F14644"/>
    <w:rsid w:val="00FD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DA0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313DA0"/>
    <w:pPr>
      <w:keepNext/>
      <w:tabs>
        <w:tab w:val="num" w:pos="432"/>
      </w:tabs>
      <w:ind w:left="432" w:hanging="432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rsid w:val="00313DA0"/>
    <w:pPr>
      <w:keepNext/>
      <w:tabs>
        <w:tab w:val="num" w:pos="576"/>
      </w:tabs>
      <w:ind w:left="576" w:hanging="576"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13DA0"/>
  </w:style>
  <w:style w:type="character" w:styleId="Hyperlink">
    <w:name w:val="Hyperlink"/>
    <w:basedOn w:val="Fontepargpadro1"/>
    <w:rsid w:val="00313DA0"/>
    <w:rPr>
      <w:color w:val="0000FF"/>
      <w:u w:val="single"/>
    </w:rPr>
  </w:style>
  <w:style w:type="character" w:customStyle="1" w:styleId="Ttulo1Char">
    <w:name w:val="Título 1 Char"/>
    <w:basedOn w:val="Fontepargpadro1"/>
    <w:rsid w:val="00313DA0"/>
    <w:rPr>
      <w:b/>
      <w:sz w:val="32"/>
    </w:rPr>
  </w:style>
  <w:style w:type="character" w:customStyle="1" w:styleId="Ttulo2Char">
    <w:name w:val="Título 2 Char"/>
    <w:basedOn w:val="Fontepargpadro1"/>
    <w:rsid w:val="00313DA0"/>
    <w:rPr>
      <w:b/>
      <w:sz w:val="24"/>
    </w:rPr>
  </w:style>
  <w:style w:type="character" w:styleId="nfase">
    <w:name w:val="Emphasis"/>
    <w:basedOn w:val="Fontepargpadro1"/>
    <w:qFormat/>
    <w:rsid w:val="00313DA0"/>
    <w:rPr>
      <w:i/>
      <w:iCs/>
    </w:rPr>
  </w:style>
  <w:style w:type="character" w:customStyle="1" w:styleId="TextodebaloChar">
    <w:name w:val="Texto de balão Char"/>
    <w:basedOn w:val="Fontepargpadro1"/>
    <w:rsid w:val="00313DA0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313D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rsid w:val="00313DA0"/>
    <w:pPr>
      <w:spacing w:after="120"/>
    </w:pPr>
  </w:style>
  <w:style w:type="paragraph" w:styleId="Lista">
    <w:name w:val="List"/>
    <w:basedOn w:val="Corpodetexto"/>
    <w:rsid w:val="00313DA0"/>
    <w:rPr>
      <w:rFonts w:cs="Mangal"/>
    </w:rPr>
  </w:style>
  <w:style w:type="paragraph" w:styleId="Legenda">
    <w:name w:val="caption"/>
    <w:basedOn w:val="Normal"/>
    <w:qFormat/>
    <w:rsid w:val="00313D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313DA0"/>
    <w:pPr>
      <w:suppressLineNumbers/>
    </w:pPr>
    <w:rPr>
      <w:rFonts w:cs="Mangal"/>
    </w:rPr>
  </w:style>
  <w:style w:type="paragraph" w:styleId="Recuodecorpodetexto">
    <w:name w:val="Body Text Indent"/>
    <w:basedOn w:val="Normal"/>
    <w:rsid w:val="00313DA0"/>
    <w:pPr>
      <w:ind w:firstLine="2127"/>
      <w:jc w:val="both"/>
    </w:pPr>
    <w:rPr>
      <w:sz w:val="24"/>
    </w:rPr>
  </w:style>
  <w:style w:type="paragraph" w:styleId="Textodebalo">
    <w:name w:val="Balloon Text"/>
    <w:basedOn w:val="Normal"/>
    <w:rsid w:val="00313DA0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313DA0"/>
    <w:pPr>
      <w:suppressLineNumbers/>
    </w:pPr>
  </w:style>
  <w:style w:type="paragraph" w:customStyle="1" w:styleId="Ttulodetabela">
    <w:name w:val="Título de tabela"/>
    <w:basedOn w:val="Contedodatabela"/>
    <w:rsid w:val="00313DA0"/>
    <w:pPr>
      <w:jc w:val="center"/>
    </w:pPr>
    <w:rPr>
      <w:b/>
      <w:bCs/>
    </w:rPr>
  </w:style>
  <w:style w:type="character" w:customStyle="1" w:styleId="apple-converted-space">
    <w:name w:val="apple-converted-space"/>
    <w:basedOn w:val="Fontepargpadro"/>
    <w:rsid w:val="00B879CE"/>
  </w:style>
  <w:style w:type="paragraph" w:styleId="PargrafodaLista">
    <w:name w:val="List Paragraph"/>
    <w:basedOn w:val="Normal"/>
    <w:uiPriority w:val="34"/>
    <w:qFormat/>
    <w:rsid w:val="00AD6DA5"/>
    <w:pPr>
      <w:suppressAutoHyphens w:val="0"/>
      <w:ind w:left="720"/>
      <w:contextualSpacing/>
    </w:pPr>
    <w:rPr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itetj@yahoo.com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CBHTJ</dc:creator>
  <cp:lastModifiedBy>Win7</cp:lastModifiedBy>
  <cp:revision>3</cp:revision>
  <cp:lastPrinted>2015-04-09T17:06:00Z</cp:lastPrinted>
  <dcterms:created xsi:type="dcterms:W3CDTF">2017-04-18T18:26:00Z</dcterms:created>
  <dcterms:modified xsi:type="dcterms:W3CDTF">2017-04-18T18:33:00Z</dcterms:modified>
</cp:coreProperties>
</file>