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F4" w:rsidRPr="00D91282" w:rsidRDefault="00F42DC5" w:rsidP="00D5262E">
      <w:pPr>
        <w:autoSpaceDE w:val="0"/>
        <w:autoSpaceDN w:val="0"/>
        <w:adjustRightInd w:val="0"/>
        <w:spacing w:after="0" w:line="360" w:lineRule="auto"/>
        <w:jc w:val="center"/>
        <w:rPr>
          <w:rFonts w:cs="TTE2392BB0t00"/>
          <w:b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 xml:space="preserve">ATA DA </w:t>
      </w:r>
      <w:r w:rsidR="007F4D35">
        <w:rPr>
          <w:rFonts w:cs="TTE2392BB0t00"/>
          <w:b/>
          <w:sz w:val="24"/>
          <w:szCs w:val="24"/>
        </w:rPr>
        <w:t>2</w:t>
      </w:r>
      <w:r w:rsidRPr="00D91282">
        <w:rPr>
          <w:rFonts w:cs="TTE2392BB0t00"/>
          <w:b/>
          <w:sz w:val="24"/>
          <w:szCs w:val="24"/>
        </w:rPr>
        <w:t>ª REUNIÃO ORDINÁRIA DE 201</w:t>
      </w:r>
      <w:r w:rsidR="008F4B1F">
        <w:rPr>
          <w:rFonts w:cs="TTE2392BB0t00"/>
          <w:b/>
          <w:sz w:val="24"/>
          <w:szCs w:val="24"/>
        </w:rPr>
        <w:t>6</w:t>
      </w:r>
    </w:p>
    <w:p w:rsidR="00F42DC5" w:rsidRPr="00D91282" w:rsidRDefault="00F42DC5" w:rsidP="00F42DC5">
      <w:pPr>
        <w:autoSpaceDE w:val="0"/>
        <w:autoSpaceDN w:val="0"/>
        <w:adjustRightInd w:val="0"/>
        <w:spacing w:after="0" w:line="360" w:lineRule="auto"/>
        <w:jc w:val="both"/>
        <w:rPr>
          <w:rFonts w:cs="TTE2372138t00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 xml:space="preserve">DATA-HORÁRIO: </w:t>
      </w:r>
      <w:r w:rsidR="007F4D35">
        <w:rPr>
          <w:rFonts w:cs="TTE2392BB0t00"/>
          <w:sz w:val="24"/>
          <w:szCs w:val="24"/>
        </w:rPr>
        <w:t>16</w:t>
      </w:r>
      <w:r w:rsidRPr="00D91282">
        <w:rPr>
          <w:rFonts w:cs="TTE2372138t00"/>
          <w:sz w:val="24"/>
          <w:szCs w:val="24"/>
        </w:rPr>
        <w:t>/</w:t>
      </w:r>
      <w:r w:rsidR="008F4B1F">
        <w:rPr>
          <w:rFonts w:cs="TTE2372138t00"/>
          <w:sz w:val="24"/>
          <w:szCs w:val="24"/>
        </w:rPr>
        <w:t>0</w:t>
      </w:r>
      <w:r w:rsidR="007F4D35">
        <w:rPr>
          <w:rFonts w:cs="TTE2372138t00"/>
          <w:sz w:val="24"/>
          <w:szCs w:val="24"/>
        </w:rPr>
        <w:t>6</w:t>
      </w:r>
      <w:r w:rsidRPr="00D91282">
        <w:rPr>
          <w:rFonts w:cs="TTE2372138t00"/>
          <w:sz w:val="24"/>
          <w:szCs w:val="24"/>
        </w:rPr>
        <w:t>/201</w:t>
      </w:r>
      <w:r w:rsidR="008F4B1F">
        <w:rPr>
          <w:rFonts w:cs="TTE2372138t00"/>
          <w:sz w:val="24"/>
          <w:szCs w:val="24"/>
        </w:rPr>
        <w:t>6</w:t>
      </w:r>
      <w:r w:rsidRPr="00D91282">
        <w:rPr>
          <w:rFonts w:cs="TTE2372138t00"/>
          <w:sz w:val="24"/>
          <w:szCs w:val="24"/>
        </w:rPr>
        <w:t xml:space="preserve"> – </w:t>
      </w:r>
      <w:proofErr w:type="gramStart"/>
      <w:r w:rsidRPr="00D91282">
        <w:rPr>
          <w:rFonts w:cs="TTE2372138t00"/>
          <w:sz w:val="24"/>
          <w:szCs w:val="24"/>
        </w:rPr>
        <w:t>9h:</w:t>
      </w:r>
      <w:proofErr w:type="gramEnd"/>
      <w:r w:rsidRPr="00D91282">
        <w:rPr>
          <w:rFonts w:cs="TTE2372138t00"/>
          <w:sz w:val="24"/>
          <w:szCs w:val="24"/>
        </w:rPr>
        <w:t>30</w:t>
      </w:r>
      <w:r w:rsidR="006B75FE" w:rsidRPr="00D91282">
        <w:rPr>
          <w:rFonts w:cs="TTE2372138t00"/>
          <w:sz w:val="24"/>
          <w:szCs w:val="24"/>
        </w:rPr>
        <w:t>min.</w:t>
      </w:r>
    </w:p>
    <w:p w:rsidR="008C6F8E" w:rsidRDefault="00F42DC5" w:rsidP="00D5262E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>LOCAL</w:t>
      </w:r>
      <w:r w:rsidRPr="00D91282">
        <w:rPr>
          <w:rFonts w:cs="TTE2372138t00"/>
          <w:b/>
          <w:sz w:val="24"/>
          <w:szCs w:val="24"/>
        </w:rPr>
        <w:t xml:space="preserve">: </w:t>
      </w:r>
      <w:r w:rsidR="007F4D35">
        <w:rPr>
          <w:rFonts w:cs="Arial"/>
          <w:sz w:val="24"/>
          <w:szCs w:val="24"/>
        </w:rPr>
        <w:t>Secretaria de Saneamento e Recursos Hídricos</w:t>
      </w:r>
      <w:r w:rsidR="00BB1CFF">
        <w:rPr>
          <w:rFonts w:cs="Arial"/>
          <w:sz w:val="24"/>
          <w:szCs w:val="24"/>
        </w:rPr>
        <w:t xml:space="preserve"> - </w:t>
      </w:r>
      <w:r w:rsidR="007F4D35">
        <w:rPr>
          <w:rFonts w:cs="Arial"/>
          <w:sz w:val="24"/>
          <w:szCs w:val="24"/>
        </w:rPr>
        <w:t>SSRH</w:t>
      </w:r>
      <w:r w:rsidR="008C6F8E">
        <w:rPr>
          <w:rFonts w:ascii="Arial" w:hAnsi="Arial" w:cs="Arial"/>
        </w:rPr>
        <w:t xml:space="preserve"> </w:t>
      </w:r>
    </w:p>
    <w:p w:rsidR="008C6F8E" w:rsidRDefault="007F4D35" w:rsidP="00BB1CFF">
      <w:pPr>
        <w:spacing w:after="100" w:line="240" w:lineRule="auto"/>
        <w:rPr>
          <w:rFonts w:cs="Arial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Rua Bela Cintra</w:t>
      </w:r>
      <w:r w:rsidR="00BB1CFF" w:rsidRPr="00BB1CFF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>nº 847</w:t>
      </w:r>
      <w:r w:rsidR="00E63691" w:rsidRPr="00E63691">
        <w:rPr>
          <w:rFonts w:cs="Arial"/>
          <w:sz w:val="24"/>
          <w:szCs w:val="24"/>
        </w:rPr>
        <w:t xml:space="preserve"> </w:t>
      </w:r>
      <w:r w:rsidR="00BB1CFF">
        <w:rPr>
          <w:rFonts w:cs="Arial"/>
          <w:sz w:val="24"/>
          <w:szCs w:val="24"/>
        </w:rPr>
        <w:t>–</w:t>
      </w:r>
      <w:r w:rsidR="00E63691" w:rsidRPr="00E636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Consolação</w:t>
      </w:r>
      <w:r w:rsidR="00E63691" w:rsidRPr="00E63691">
        <w:rPr>
          <w:rFonts w:cs="Arial"/>
          <w:sz w:val="24"/>
          <w:szCs w:val="24"/>
        </w:rPr>
        <w:t xml:space="preserve"> </w:t>
      </w:r>
      <w:r w:rsidR="00BB1CFF">
        <w:rPr>
          <w:rFonts w:cs="Arial"/>
          <w:sz w:val="24"/>
          <w:szCs w:val="24"/>
        </w:rPr>
        <w:t xml:space="preserve">- </w:t>
      </w:r>
      <w:r w:rsidR="00E63691" w:rsidRPr="00E63691">
        <w:rPr>
          <w:rFonts w:cs="Arial"/>
          <w:sz w:val="24"/>
          <w:szCs w:val="24"/>
        </w:rPr>
        <w:t>São Paulo.</w:t>
      </w:r>
    </w:p>
    <w:p w:rsidR="00251F06" w:rsidRPr="00D91282" w:rsidRDefault="00F42DC5" w:rsidP="009579DF">
      <w:pPr>
        <w:spacing w:line="240" w:lineRule="auto"/>
        <w:jc w:val="both"/>
        <w:rPr>
          <w:rFonts w:cs="TTE2392BB0t00"/>
          <w:b/>
          <w:sz w:val="24"/>
          <w:szCs w:val="24"/>
        </w:rPr>
      </w:pPr>
      <w:r w:rsidRPr="00D91282">
        <w:rPr>
          <w:rFonts w:cs="TTE2392BB0t00"/>
          <w:b/>
          <w:sz w:val="24"/>
          <w:szCs w:val="24"/>
        </w:rPr>
        <w:t xml:space="preserve">PRESENTES: 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84"/>
        <w:gridCol w:w="1340"/>
        <w:gridCol w:w="1054"/>
        <w:gridCol w:w="1983"/>
      </w:tblGrid>
      <w:tr w:rsidR="008C6F8E" w:rsidRPr="00753847" w:rsidTr="0049059D">
        <w:trPr>
          <w:trHeight w:val="239"/>
        </w:trPr>
        <w:tc>
          <w:tcPr>
            <w:tcW w:w="0" w:type="auto"/>
            <w:vAlign w:val="center"/>
          </w:tcPr>
          <w:p w:rsidR="008C6F8E" w:rsidRPr="00753847" w:rsidRDefault="008C6F8E" w:rsidP="0049059D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Representante</w:t>
            </w:r>
          </w:p>
        </w:tc>
        <w:tc>
          <w:tcPr>
            <w:tcW w:w="0" w:type="auto"/>
            <w:vAlign w:val="center"/>
          </w:tcPr>
          <w:p w:rsidR="008C6F8E" w:rsidRPr="00753847" w:rsidRDefault="008C6F8E" w:rsidP="0049059D">
            <w:pPr>
              <w:jc w:val="center"/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Entidade</w:t>
            </w:r>
          </w:p>
        </w:tc>
        <w:tc>
          <w:tcPr>
            <w:tcW w:w="0" w:type="auto"/>
            <w:vAlign w:val="center"/>
          </w:tcPr>
          <w:p w:rsidR="008C6F8E" w:rsidRPr="00753847" w:rsidRDefault="008C6F8E" w:rsidP="0049059D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Segmento</w:t>
            </w:r>
          </w:p>
        </w:tc>
        <w:tc>
          <w:tcPr>
            <w:tcW w:w="0" w:type="auto"/>
            <w:vAlign w:val="center"/>
          </w:tcPr>
          <w:p w:rsidR="008C6F8E" w:rsidRPr="00753847" w:rsidRDefault="008C6F8E" w:rsidP="0049059D">
            <w:pPr>
              <w:rPr>
                <w:rFonts w:cs="TTE2392BB0t00"/>
                <w:b/>
                <w:sz w:val="20"/>
                <w:szCs w:val="20"/>
              </w:rPr>
            </w:pPr>
            <w:r w:rsidRPr="00753847">
              <w:rPr>
                <w:rFonts w:cs="TTE2392BB0t00"/>
                <w:b/>
                <w:sz w:val="20"/>
                <w:szCs w:val="20"/>
              </w:rPr>
              <w:t>Titular / Suplente</w:t>
            </w:r>
          </w:p>
        </w:tc>
      </w:tr>
      <w:tr w:rsidR="008F4B1F" w:rsidRPr="00753847" w:rsidTr="0049059D">
        <w:trPr>
          <w:trHeight w:val="227"/>
        </w:trPr>
        <w:tc>
          <w:tcPr>
            <w:tcW w:w="0" w:type="auto"/>
            <w:vAlign w:val="center"/>
          </w:tcPr>
          <w:p w:rsidR="008F4B1F" w:rsidRPr="00947823" w:rsidRDefault="008F4B1F" w:rsidP="0049059D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Abílio Gonçalves Junior</w:t>
            </w:r>
          </w:p>
        </w:tc>
        <w:tc>
          <w:tcPr>
            <w:tcW w:w="0" w:type="auto"/>
            <w:vAlign w:val="center"/>
          </w:tcPr>
          <w:p w:rsidR="008F4B1F" w:rsidRPr="00947823" w:rsidRDefault="008F4B1F" w:rsidP="0049059D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SMA</w:t>
            </w:r>
            <w:r w:rsidR="00947823" w:rsidRPr="00947823">
              <w:rPr>
                <w:rFonts w:cs="TTE2392BB0t00"/>
                <w:sz w:val="20"/>
                <w:szCs w:val="20"/>
              </w:rPr>
              <w:t>/CBRN</w:t>
            </w:r>
          </w:p>
        </w:tc>
        <w:tc>
          <w:tcPr>
            <w:tcW w:w="0" w:type="auto"/>
            <w:vAlign w:val="center"/>
          </w:tcPr>
          <w:p w:rsidR="008F4B1F" w:rsidRPr="00947823" w:rsidRDefault="008F4B1F" w:rsidP="0049059D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8F4B1F" w:rsidRPr="00947823" w:rsidRDefault="008F4B1F" w:rsidP="0049059D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Aline Ribeiro Machado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IPT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Convidada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André Elia Neto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ÚNICA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proofErr w:type="spellStart"/>
            <w:r w:rsidRPr="00947823">
              <w:rPr>
                <w:rFonts w:cs="TTE2392BB0t00"/>
                <w:sz w:val="20"/>
                <w:szCs w:val="20"/>
              </w:rPr>
              <w:t>Angelo</w:t>
            </w:r>
            <w:proofErr w:type="spellEnd"/>
            <w:r w:rsidRPr="00947823">
              <w:rPr>
                <w:rFonts w:cs="TTE2392BB0t00"/>
                <w:sz w:val="20"/>
                <w:szCs w:val="20"/>
              </w:rPr>
              <w:t xml:space="preserve"> César </w:t>
            </w:r>
            <w:proofErr w:type="spellStart"/>
            <w:r w:rsidRPr="00947823">
              <w:rPr>
                <w:rFonts w:cs="TTE2392BB0t00"/>
                <w:sz w:val="20"/>
                <w:szCs w:val="20"/>
              </w:rPr>
              <w:t>Bosqueiro</w:t>
            </w:r>
            <w:proofErr w:type="spellEnd"/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SAA/CATI</w:t>
            </w:r>
          </w:p>
        </w:tc>
        <w:tc>
          <w:tcPr>
            <w:tcW w:w="0" w:type="auto"/>
            <w:vAlign w:val="center"/>
          </w:tcPr>
          <w:p w:rsidR="00947823" w:rsidRPr="00947823" w:rsidRDefault="00D96F5B" w:rsidP="00947823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Claudia Oliveira Gomes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FIESP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 xml:space="preserve">Dário </w:t>
            </w:r>
            <w:proofErr w:type="spellStart"/>
            <w:r w:rsidRPr="00947823">
              <w:rPr>
                <w:rFonts w:cs="TTE2392BB0t00"/>
                <w:sz w:val="20"/>
                <w:szCs w:val="20"/>
              </w:rPr>
              <w:t>Julio</w:t>
            </w:r>
            <w:proofErr w:type="spellEnd"/>
            <w:r w:rsidRPr="00947823">
              <w:rPr>
                <w:rFonts w:cs="TTE2392BB0t00"/>
                <w:sz w:val="20"/>
                <w:szCs w:val="20"/>
              </w:rPr>
              <w:t xml:space="preserve"> Silveira Peçanha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SSRH/Sabesp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Titular (Coordenador)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Guilherme de P. S. C. Cortez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SDECTI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João Cabrera Filho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FAESP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47823" w:rsidRPr="00947823" w:rsidRDefault="004E3BDC" w:rsidP="00947823">
            <w:pPr>
              <w:rPr>
                <w:rFonts w:cs="TTE2392BB0t00"/>
                <w:sz w:val="20"/>
                <w:szCs w:val="20"/>
              </w:rPr>
            </w:pPr>
            <w:r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Luiz Roberto C. N. Oliveira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SMA/CBRN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Convidado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 xml:space="preserve">Paulo </w:t>
            </w:r>
            <w:proofErr w:type="gramStart"/>
            <w:r w:rsidRPr="00947823">
              <w:rPr>
                <w:rFonts w:cs="TTE2392BB0t00"/>
                <w:sz w:val="20"/>
                <w:szCs w:val="20"/>
              </w:rPr>
              <w:t>R.</w:t>
            </w:r>
            <w:proofErr w:type="gramEnd"/>
            <w:r w:rsidRPr="00947823">
              <w:rPr>
                <w:rFonts w:cs="TTE2392BB0t00"/>
                <w:sz w:val="20"/>
                <w:szCs w:val="20"/>
              </w:rPr>
              <w:t xml:space="preserve"> de Oliveira Junior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SSRH/CRHI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Suplente (Relator)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Priscila Freire Rocha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FIESP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Soc. Civil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Titular</w:t>
            </w:r>
          </w:p>
        </w:tc>
      </w:tr>
      <w:tr w:rsidR="00947823" w:rsidRPr="00753847" w:rsidTr="00947823">
        <w:trPr>
          <w:trHeight w:val="2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 xml:space="preserve">Rafael </w:t>
            </w:r>
            <w:proofErr w:type="spellStart"/>
            <w:r w:rsidRPr="00947823">
              <w:rPr>
                <w:rFonts w:cs="TTE2392BB0t00"/>
                <w:sz w:val="20"/>
                <w:szCs w:val="20"/>
              </w:rPr>
              <w:t>Ocanha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P.M Sorocaba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Suplente</w:t>
            </w:r>
          </w:p>
        </w:tc>
      </w:tr>
      <w:tr w:rsidR="00947823" w:rsidRPr="00753847" w:rsidTr="0049059D">
        <w:trPr>
          <w:trHeight w:val="22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proofErr w:type="spellStart"/>
            <w:r w:rsidRPr="00947823">
              <w:rPr>
                <w:rFonts w:cs="TTE2392BB0t00"/>
                <w:sz w:val="20"/>
                <w:szCs w:val="20"/>
              </w:rPr>
              <w:t>Roberlei</w:t>
            </w:r>
            <w:proofErr w:type="spellEnd"/>
            <w:r w:rsidRPr="00947823">
              <w:rPr>
                <w:rFonts w:cs="TTE2392BB0t00"/>
                <w:sz w:val="20"/>
                <w:szCs w:val="20"/>
              </w:rPr>
              <w:t xml:space="preserve"> Lopes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jc w:val="center"/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P.M Piracaia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Município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47823" w:rsidRPr="00947823" w:rsidRDefault="00947823" w:rsidP="00947823">
            <w:pPr>
              <w:rPr>
                <w:rFonts w:cs="TTE2392BB0t00"/>
                <w:sz w:val="20"/>
                <w:szCs w:val="20"/>
              </w:rPr>
            </w:pPr>
            <w:r w:rsidRPr="00947823">
              <w:rPr>
                <w:rFonts w:cs="TTE2392BB0t00"/>
                <w:sz w:val="20"/>
                <w:szCs w:val="20"/>
              </w:rPr>
              <w:t>Titular</w:t>
            </w:r>
          </w:p>
        </w:tc>
      </w:tr>
    </w:tbl>
    <w:p w:rsidR="009579DF" w:rsidRDefault="0049059D" w:rsidP="00E42C55">
      <w:pPr>
        <w:spacing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textWrapping" w:clear="all"/>
      </w:r>
    </w:p>
    <w:p w:rsidR="00657FAF" w:rsidRPr="00657FAF" w:rsidRDefault="001A63FF" w:rsidP="00694F6F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Theme="minorHAnsi" w:hAnsiTheme="minorHAnsi"/>
          <w:b/>
          <w:sz w:val="22"/>
          <w:highlight w:val="yellow"/>
        </w:rPr>
      </w:pPr>
      <w:r w:rsidRPr="00A9223E">
        <w:rPr>
          <w:rFonts w:asciiTheme="minorHAnsi" w:hAnsiTheme="minorHAnsi"/>
          <w:b/>
        </w:rPr>
        <w:t xml:space="preserve">1 </w:t>
      </w:r>
      <w:r w:rsidR="002958DE" w:rsidRPr="00A9223E">
        <w:rPr>
          <w:rFonts w:asciiTheme="minorHAnsi" w:hAnsiTheme="minorHAnsi"/>
          <w:b/>
        </w:rPr>
        <w:t>–</w:t>
      </w:r>
      <w:r w:rsidR="00BC6D8F" w:rsidRPr="00A9223E">
        <w:rPr>
          <w:b/>
        </w:rPr>
        <w:t xml:space="preserve"> </w:t>
      </w:r>
      <w:r w:rsidR="00657FAF" w:rsidRPr="00657FAF">
        <w:rPr>
          <w:rFonts w:asciiTheme="minorHAnsi" w:hAnsiTheme="minorHAnsi"/>
          <w:b/>
          <w:color w:val="000000"/>
          <w:szCs w:val="27"/>
          <w:shd w:val="clear" w:color="auto" w:fill="FFFFFF"/>
        </w:rPr>
        <w:t>Apresentação dos novos representantes do segmento Sociedade Civil e informação aos novos representantes da Deliberação CRH 119, que trata das normas gerais para funcionamento das Câmaras Técnicas do CRH</w:t>
      </w:r>
      <w:r w:rsidR="00657FAF">
        <w:rPr>
          <w:rFonts w:asciiTheme="minorHAnsi" w:hAnsiTheme="minorHAnsi"/>
          <w:b/>
          <w:color w:val="000000"/>
          <w:szCs w:val="27"/>
          <w:shd w:val="clear" w:color="auto" w:fill="FFFFFF"/>
        </w:rPr>
        <w:t>.</w:t>
      </w:r>
    </w:p>
    <w:p w:rsidR="00A9223E" w:rsidRDefault="00657FAF" w:rsidP="00A9223E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A </w:t>
      </w:r>
      <w:r w:rsidR="00BC6D8F" w:rsidRPr="00657FAF">
        <w:rPr>
          <w:sz w:val="24"/>
          <w:szCs w:val="24"/>
        </w:rPr>
        <w:t xml:space="preserve">Diretora do departamento de comunicação e informações gerenciais da </w:t>
      </w:r>
      <w:proofErr w:type="spellStart"/>
      <w:proofErr w:type="gramStart"/>
      <w:r w:rsidR="00BC6D8F" w:rsidRPr="00657FAF">
        <w:rPr>
          <w:sz w:val="24"/>
          <w:szCs w:val="24"/>
        </w:rPr>
        <w:t>CRHi</w:t>
      </w:r>
      <w:proofErr w:type="spellEnd"/>
      <w:proofErr w:type="gramEnd"/>
      <w:r w:rsidR="00BC6D8F" w:rsidRPr="00657FAF">
        <w:rPr>
          <w:sz w:val="24"/>
          <w:szCs w:val="24"/>
        </w:rPr>
        <w:t xml:space="preserve">, Flávia Braga, </w:t>
      </w:r>
      <w:r w:rsidR="001F72DF">
        <w:rPr>
          <w:sz w:val="24"/>
          <w:szCs w:val="24"/>
        </w:rPr>
        <w:t xml:space="preserve">conduziu o </w:t>
      </w:r>
      <w:r w:rsidR="00BC6D8F" w:rsidRPr="00657FAF">
        <w:rPr>
          <w:sz w:val="24"/>
          <w:szCs w:val="24"/>
        </w:rPr>
        <w:t>i</w:t>
      </w:r>
      <w:r w:rsidR="00EB22D2">
        <w:rPr>
          <w:sz w:val="24"/>
          <w:szCs w:val="24"/>
        </w:rPr>
        <w:t>nício</w:t>
      </w:r>
      <w:r w:rsidRPr="00657FAF">
        <w:rPr>
          <w:sz w:val="24"/>
          <w:szCs w:val="24"/>
        </w:rPr>
        <w:t xml:space="preserve"> </w:t>
      </w:r>
      <w:r w:rsidR="001F72DF">
        <w:rPr>
          <w:sz w:val="24"/>
          <w:szCs w:val="24"/>
        </w:rPr>
        <w:t>d</w:t>
      </w:r>
      <w:r w:rsidRPr="00657FAF">
        <w:rPr>
          <w:sz w:val="24"/>
          <w:szCs w:val="24"/>
        </w:rPr>
        <w:t>a reunião reali</w:t>
      </w:r>
      <w:r w:rsidR="00EB22D2">
        <w:rPr>
          <w:sz w:val="24"/>
          <w:szCs w:val="24"/>
        </w:rPr>
        <w:t>zando uma rodada de apresentações</w:t>
      </w:r>
      <w:r w:rsidRPr="00657FAF">
        <w:rPr>
          <w:sz w:val="24"/>
          <w:szCs w:val="24"/>
        </w:rPr>
        <w:t xml:space="preserve"> entre os membros</w:t>
      </w:r>
      <w:r w:rsidR="001F72DF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F72DF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1F72DF">
        <w:rPr>
          <w:sz w:val="24"/>
          <w:szCs w:val="24"/>
        </w:rPr>
        <w:t>seguida efetuou</w:t>
      </w:r>
      <w:r>
        <w:rPr>
          <w:sz w:val="24"/>
          <w:szCs w:val="24"/>
        </w:rPr>
        <w:t xml:space="preserve"> a leitura das entidades</w:t>
      </w:r>
      <w:r w:rsidR="001F72DF">
        <w:rPr>
          <w:sz w:val="24"/>
          <w:szCs w:val="24"/>
        </w:rPr>
        <w:t xml:space="preserve"> da Sociedade Civil</w:t>
      </w:r>
      <w:r>
        <w:rPr>
          <w:sz w:val="24"/>
          <w:szCs w:val="24"/>
        </w:rPr>
        <w:t xml:space="preserve"> que se habilitaram para participar</w:t>
      </w:r>
      <w:r w:rsidR="001F72DF">
        <w:rPr>
          <w:sz w:val="24"/>
          <w:szCs w:val="24"/>
        </w:rPr>
        <w:t xml:space="preserve"> da CT</w:t>
      </w:r>
      <w:r>
        <w:rPr>
          <w:sz w:val="24"/>
          <w:szCs w:val="24"/>
        </w:rPr>
        <w:t>PA</w:t>
      </w:r>
      <w:r w:rsidRPr="00657FAF">
        <w:rPr>
          <w:sz w:val="24"/>
          <w:szCs w:val="24"/>
        </w:rPr>
        <w:t xml:space="preserve">. </w:t>
      </w:r>
      <w:r w:rsidR="00D50226" w:rsidRPr="00657FAF">
        <w:rPr>
          <w:sz w:val="24"/>
          <w:szCs w:val="24"/>
        </w:rPr>
        <w:t>Fo</w:t>
      </w:r>
      <w:r w:rsidR="00D50226">
        <w:rPr>
          <w:sz w:val="24"/>
          <w:szCs w:val="24"/>
        </w:rPr>
        <w:t xml:space="preserve">ram explicados os principais itens da </w:t>
      </w:r>
      <w:r w:rsidRPr="00657FAF">
        <w:rPr>
          <w:rFonts w:eastAsiaTheme="minorHAnsi" w:cs="Arial"/>
          <w:bCs/>
          <w:sz w:val="24"/>
          <w:szCs w:val="24"/>
          <w:lang w:eastAsia="en-US"/>
        </w:rPr>
        <w:t xml:space="preserve">Deliberação CRH nº 119, que trata das </w:t>
      </w:r>
      <w:r>
        <w:rPr>
          <w:rFonts w:eastAsiaTheme="minorHAnsi" w:cs="Arial"/>
          <w:sz w:val="24"/>
          <w:szCs w:val="24"/>
          <w:lang w:eastAsia="en-US"/>
        </w:rPr>
        <w:t>normas g</w:t>
      </w:r>
      <w:r w:rsidRPr="00657FAF">
        <w:rPr>
          <w:rFonts w:eastAsiaTheme="minorHAnsi" w:cs="Arial"/>
          <w:sz w:val="24"/>
          <w:szCs w:val="24"/>
          <w:lang w:eastAsia="en-US"/>
        </w:rPr>
        <w:t>erais para</w:t>
      </w:r>
      <w:r w:rsidR="00D96F5B">
        <w:rPr>
          <w:rFonts w:eastAsiaTheme="minorHAnsi" w:cs="Arial"/>
          <w:sz w:val="24"/>
          <w:szCs w:val="24"/>
          <w:lang w:eastAsia="en-US"/>
        </w:rPr>
        <w:t xml:space="preserve"> </w:t>
      </w:r>
      <w:r w:rsidRPr="00657FAF">
        <w:rPr>
          <w:rFonts w:eastAsiaTheme="minorHAnsi" w:cs="Arial"/>
          <w:sz w:val="24"/>
          <w:szCs w:val="24"/>
          <w:lang w:eastAsia="en-US"/>
        </w:rPr>
        <w:t>composiç</w:t>
      </w:r>
      <w:r>
        <w:rPr>
          <w:rFonts w:eastAsiaTheme="minorHAnsi" w:cs="Arial"/>
          <w:sz w:val="24"/>
          <w:szCs w:val="24"/>
          <w:lang w:eastAsia="en-US"/>
        </w:rPr>
        <w:t xml:space="preserve">ão, organização e funcionamento </w:t>
      </w:r>
      <w:r w:rsidRPr="00657FAF">
        <w:rPr>
          <w:rFonts w:eastAsiaTheme="minorHAnsi" w:cs="Arial"/>
          <w:sz w:val="24"/>
          <w:szCs w:val="24"/>
          <w:lang w:eastAsia="en-US"/>
        </w:rPr>
        <w:t xml:space="preserve">das Câmaras Técnicas do Conselho Estadual de Recursos Hídricos </w:t>
      </w:r>
      <w:r>
        <w:rPr>
          <w:rFonts w:eastAsiaTheme="minorHAnsi" w:cs="Arial"/>
          <w:sz w:val="24"/>
          <w:szCs w:val="24"/>
          <w:lang w:eastAsia="en-US"/>
        </w:rPr>
        <w:t>–</w:t>
      </w:r>
      <w:r w:rsidRPr="00657FAF">
        <w:rPr>
          <w:rFonts w:eastAsiaTheme="minorHAnsi" w:cs="Arial"/>
          <w:sz w:val="24"/>
          <w:szCs w:val="24"/>
          <w:lang w:eastAsia="en-US"/>
        </w:rPr>
        <w:t xml:space="preserve"> CRH</w:t>
      </w:r>
      <w:r>
        <w:rPr>
          <w:rFonts w:eastAsiaTheme="minorHAnsi" w:cs="Arial"/>
          <w:sz w:val="24"/>
          <w:szCs w:val="24"/>
          <w:lang w:eastAsia="en-US"/>
        </w:rPr>
        <w:t xml:space="preserve">. Também foi apresentado o </w:t>
      </w:r>
      <w:r w:rsidR="00A9223E">
        <w:rPr>
          <w:rFonts w:eastAsiaTheme="minorHAnsi" w:cs="Arial"/>
          <w:sz w:val="24"/>
          <w:szCs w:val="24"/>
          <w:lang w:eastAsia="en-US"/>
        </w:rPr>
        <w:t xml:space="preserve">portal SIGRH, website da Secretaria de Saneamento de Recursos Hídricos, onde </w:t>
      </w:r>
      <w:r w:rsidR="00EB22D2">
        <w:rPr>
          <w:rFonts w:eastAsiaTheme="minorHAnsi" w:cs="Arial"/>
          <w:sz w:val="24"/>
          <w:szCs w:val="24"/>
          <w:lang w:eastAsia="en-US"/>
        </w:rPr>
        <w:t>estão inseridas</w:t>
      </w:r>
      <w:r w:rsidR="00A9223E">
        <w:rPr>
          <w:rFonts w:eastAsiaTheme="minorHAnsi" w:cs="Arial"/>
          <w:sz w:val="24"/>
          <w:szCs w:val="24"/>
          <w:lang w:eastAsia="en-US"/>
        </w:rPr>
        <w:t xml:space="preserve"> todas as informações referentes </w:t>
      </w:r>
      <w:r w:rsidR="00D96F5B">
        <w:rPr>
          <w:rFonts w:eastAsiaTheme="minorHAnsi" w:cs="Arial"/>
          <w:sz w:val="24"/>
          <w:szCs w:val="24"/>
          <w:lang w:eastAsia="en-US"/>
        </w:rPr>
        <w:t>às</w:t>
      </w:r>
      <w:r w:rsidR="00A9223E">
        <w:rPr>
          <w:rFonts w:eastAsiaTheme="minorHAnsi" w:cs="Arial"/>
          <w:sz w:val="24"/>
          <w:szCs w:val="24"/>
          <w:lang w:eastAsia="en-US"/>
        </w:rPr>
        <w:t xml:space="preserve"> Câmaras Técnicas do </w:t>
      </w:r>
      <w:r w:rsidR="00D96F5B">
        <w:rPr>
          <w:rFonts w:eastAsiaTheme="minorHAnsi" w:cs="Arial"/>
          <w:sz w:val="24"/>
          <w:szCs w:val="24"/>
          <w:lang w:eastAsia="en-US"/>
        </w:rPr>
        <w:t>CRH</w:t>
      </w:r>
      <w:r w:rsidR="00A9223E">
        <w:rPr>
          <w:rFonts w:eastAsiaTheme="minorHAnsi" w:cs="Arial"/>
          <w:sz w:val="24"/>
          <w:szCs w:val="24"/>
          <w:lang w:eastAsia="en-US"/>
        </w:rPr>
        <w:t>, como agenda das reuniões, atas, documentos e apresentações.</w:t>
      </w:r>
    </w:p>
    <w:p w:rsidR="00D67BE9" w:rsidRDefault="00D67BE9" w:rsidP="00A9223E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p w:rsidR="00A9223E" w:rsidRDefault="00A9223E" w:rsidP="00694F6F">
      <w:pPr>
        <w:autoSpaceDE w:val="0"/>
        <w:autoSpaceDN w:val="0"/>
        <w:adjustRightInd w:val="0"/>
        <w:spacing w:after="10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9223E">
        <w:rPr>
          <w:rFonts w:eastAsiaTheme="minorHAnsi" w:cs="Arial"/>
          <w:b/>
          <w:sz w:val="24"/>
          <w:szCs w:val="24"/>
          <w:lang w:eastAsia="en-US"/>
        </w:rPr>
        <w:lastRenderedPageBreak/>
        <w:t xml:space="preserve">2 </w:t>
      </w:r>
      <w:r w:rsidRPr="00A9223E">
        <w:rPr>
          <w:b/>
        </w:rPr>
        <w:t>–</w:t>
      </w:r>
      <w:r w:rsidRPr="00A9223E">
        <w:rPr>
          <w:rFonts w:eastAsiaTheme="minorHAnsi" w:cs="Arial"/>
          <w:b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  <w:shd w:val="clear" w:color="auto" w:fill="FFFFFF"/>
        </w:rPr>
        <w:t>Eleição de C</w:t>
      </w:r>
      <w:r w:rsidRPr="00A9223E">
        <w:rPr>
          <w:b/>
          <w:color w:val="000000"/>
          <w:sz w:val="24"/>
          <w:szCs w:val="24"/>
          <w:shd w:val="clear" w:color="auto" w:fill="FFFFFF"/>
        </w:rPr>
        <w:t xml:space="preserve">oordenador e </w:t>
      </w:r>
      <w:r>
        <w:rPr>
          <w:b/>
          <w:color w:val="000000"/>
          <w:sz w:val="24"/>
          <w:szCs w:val="24"/>
          <w:shd w:val="clear" w:color="auto" w:fill="FFFFFF"/>
        </w:rPr>
        <w:t>R</w:t>
      </w:r>
      <w:r w:rsidRPr="00A9223E">
        <w:rPr>
          <w:b/>
          <w:color w:val="000000"/>
          <w:sz w:val="24"/>
          <w:szCs w:val="24"/>
          <w:shd w:val="clear" w:color="auto" w:fill="FFFFFF"/>
        </w:rPr>
        <w:t>elator</w:t>
      </w:r>
      <w:r w:rsidR="00A63997">
        <w:rPr>
          <w:b/>
          <w:color w:val="000000"/>
          <w:sz w:val="24"/>
          <w:szCs w:val="24"/>
          <w:shd w:val="clear" w:color="auto" w:fill="FFFFFF"/>
        </w:rPr>
        <w:t>.</w:t>
      </w:r>
    </w:p>
    <w:p w:rsidR="00A63997" w:rsidRDefault="00B15731" w:rsidP="00A9223E">
      <w:pPr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sz w:val="24"/>
          <w:szCs w:val="24"/>
          <w:lang w:eastAsia="en-US"/>
        </w:rPr>
      </w:pPr>
      <w:r>
        <w:rPr>
          <w:rFonts w:eastAsiaTheme="minorHAnsi" w:cs="Arial"/>
          <w:sz w:val="24"/>
          <w:szCs w:val="24"/>
          <w:lang w:eastAsia="en-US"/>
        </w:rPr>
        <w:t xml:space="preserve">A </w:t>
      </w:r>
      <w:proofErr w:type="spellStart"/>
      <w:r>
        <w:rPr>
          <w:rFonts w:eastAsiaTheme="minorHAnsi" w:cs="Arial"/>
          <w:sz w:val="24"/>
          <w:szCs w:val="24"/>
          <w:lang w:eastAsia="en-US"/>
        </w:rPr>
        <w:t>Sra</w:t>
      </w:r>
      <w:proofErr w:type="spellEnd"/>
      <w:r>
        <w:rPr>
          <w:rFonts w:eastAsiaTheme="minorHAnsi" w:cs="Arial"/>
          <w:sz w:val="24"/>
          <w:szCs w:val="24"/>
          <w:lang w:eastAsia="en-US"/>
        </w:rPr>
        <w:t xml:space="preserve"> Flávia Braga coordenou</w:t>
      </w:r>
      <w:r w:rsidR="009F575B">
        <w:rPr>
          <w:rFonts w:eastAsiaTheme="minorHAnsi" w:cs="Arial"/>
          <w:sz w:val="24"/>
          <w:szCs w:val="24"/>
          <w:lang w:eastAsia="en-US"/>
        </w:rPr>
        <w:t xml:space="preserve"> a eleição para </w:t>
      </w:r>
      <w:r>
        <w:rPr>
          <w:rFonts w:eastAsiaTheme="minorHAnsi" w:cs="Arial"/>
          <w:sz w:val="24"/>
          <w:szCs w:val="24"/>
          <w:lang w:eastAsia="en-US"/>
        </w:rPr>
        <w:t>C</w:t>
      </w:r>
      <w:r w:rsidR="00533699">
        <w:rPr>
          <w:rFonts w:eastAsiaTheme="minorHAnsi" w:cs="Arial"/>
          <w:sz w:val="24"/>
          <w:szCs w:val="24"/>
          <w:lang w:eastAsia="en-US"/>
        </w:rPr>
        <w:t>oordenador</w:t>
      </w:r>
      <w:r w:rsidRPr="00A9223E">
        <w:rPr>
          <w:rFonts w:eastAsiaTheme="minorHAnsi" w:cs="Arial"/>
          <w:sz w:val="24"/>
          <w:szCs w:val="24"/>
          <w:lang w:eastAsia="en-US"/>
        </w:rPr>
        <w:t xml:space="preserve"> </w:t>
      </w:r>
      <w:r w:rsidR="00533699">
        <w:rPr>
          <w:rFonts w:eastAsiaTheme="minorHAnsi" w:cs="Arial"/>
          <w:sz w:val="24"/>
          <w:szCs w:val="24"/>
          <w:lang w:eastAsia="en-US"/>
        </w:rPr>
        <w:t>e</w:t>
      </w:r>
      <w:r w:rsidRPr="00A9223E">
        <w:rPr>
          <w:rFonts w:eastAsiaTheme="minorHAnsi" w:cs="Arial"/>
          <w:sz w:val="24"/>
          <w:szCs w:val="24"/>
          <w:lang w:eastAsia="en-US"/>
        </w:rPr>
        <w:t xml:space="preserve"> </w:t>
      </w:r>
      <w:r>
        <w:rPr>
          <w:rFonts w:eastAsiaTheme="minorHAnsi" w:cs="Arial"/>
          <w:sz w:val="24"/>
          <w:szCs w:val="24"/>
          <w:lang w:eastAsia="en-US"/>
        </w:rPr>
        <w:t>R</w:t>
      </w:r>
      <w:r w:rsidR="00533699">
        <w:rPr>
          <w:rFonts w:eastAsiaTheme="minorHAnsi" w:cs="Arial"/>
          <w:sz w:val="24"/>
          <w:szCs w:val="24"/>
          <w:lang w:eastAsia="en-US"/>
        </w:rPr>
        <w:t>elator</w:t>
      </w:r>
      <w:r w:rsidRPr="00A9223E">
        <w:rPr>
          <w:rFonts w:eastAsiaTheme="minorHAnsi" w:cs="Arial"/>
          <w:sz w:val="24"/>
          <w:szCs w:val="24"/>
          <w:lang w:eastAsia="en-US"/>
        </w:rPr>
        <w:t xml:space="preserve"> da </w:t>
      </w:r>
      <w:r>
        <w:rPr>
          <w:rFonts w:eastAsiaTheme="minorHAnsi" w:cs="Arial"/>
          <w:sz w:val="24"/>
          <w:szCs w:val="24"/>
          <w:lang w:eastAsia="en-US"/>
        </w:rPr>
        <w:t>C</w:t>
      </w:r>
      <w:r w:rsidRPr="00A9223E">
        <w:rPr>
          <w:rFonts w:eastAsiaTheme="minorHAnsi" w:cs="Arial"/>
          <w:sz w:val="24"/>
          <w:szCs w:val="24"/>
          <w:lang w:eastAsia="en-US"/>
        </w:rPr>
        <w:t>âmara</w:t>
      </w:r>
      <w:r w:rsidR="00533699">
        <w:rPr>
          <w:rFonts w:eastAsiaTheme="minorHAnsi" w:cs="Arial"/>
          <w:sz w:val="24"/>
          <w:szCs w:val="24"/>
          <w:lang w:eastAsia="en-US"/>
        </w:rPr>
        <w:t xml:space="preserve">, sendo que </w:t>
      </w:r>
      <w:r>
        <w:rPr>
          <w:rFonts w:eastAsiaTheme="minorHAnsi" w:cs="Arial"/>
          <w:sz w:val="24"/>
          <w:szCs w:val="24"/>
          <w:lang w:eastAsia="en-US"/>
        </w:rPr>
        <w:t>n</w:t>
      </w:r>
      <w:r w:rsidR="00A9223E" w:rsidRPr="00A9223E">
        <w:rPr>
          <w:rFonts w:eastAsiaTheme="minorHAnsi" w:cs="Arial"/>
          <w:sz w:val="24"/>
          <w:szCs w:val="24"/>
          <w:lang w:eastAsia="en-US"/>
        </w:rPr>
        <w:t xml:space="preserve">ão houve </w:t>
      </w:r>
      <w:r w:rsidR="004D5DFF">
        <w:rPr>
          <w:rFonts w:eastAsiaTheme="minorHAnsi" w:cs="Arial"/>
          <w:sz w:val="24"/>
          <w:szCs w:val="24"/>
          <w:lang w:eastAsia="en-US"/>
        </w:rPr>
        <w:t xml:space="preserve">manifestação de </w:t>
      </w:r>
      <w:r w:rsidR="00A9223E" w:rsidRPr="00A9223E">
        <w:rPr>
          <w:rFonts w:eastAsiaTheme="minorHAnsi" w:cs="Arial"/>
          <w:sz w:val="24"/>
          <w:szCs w:val="24"/>
          <w:lang w:eastAsia="en-US"/>
        </w:rPr>
        <w:t>membros interessados</w:t>
      </w:r>
      <w:r>
        <w:rPr>
          <w:rFonts w:eastAsiaTheme="minorHAnsi" w:cs="Arial"/>
          <w:sz w:val="24"/>
          <w:szCs w:val="24"/>
          <w:lang w:eastAsia="en-US"/>
        </w:rPr>
        <w:t xml:space="preserve"> nas vagas</w:t>
      </w:r>
      <w:r w:rsidR="00A9223E" w:rsidRPr="00A9223E">
        <w:rPr>
          <w:rFonts w:eastAsiaTheme="minorHAnsi" w:cs="Arial"/>
          <w:sz w:val="24"/>
          <w:szCs w:val="24"/>
          <w:lang w:eastAsia="en-US"/>
        </w:rPr>
        <w:t xml:space="preserve">, </w:t>
      </w:r>
      <w:r w:rsidR="004D5DFF">
        <w:rPr>
          <w:rFonts w:eastAsiaTheme="minorHAnsi" w:cs="Arial"/>
          <w:sz w:val="24"/>
          <w:szCs w:val="24"/>
          <w:lang w:eastAsia="en-US"/>
        </w:rPr>
        <w:t>desta forma, reconduziram-se</w:t>
      </w:r>
      <w:r w:rsidR="00A9223E">
        <w:rPr>
          <w:rFonts w:eastAsiaTheme="minorHAnsi" w:cs="Arial"/>
          <w:sz w:val="24"/>
          <w:szCs w:val="24"/>
          <w:lang w:eastAsia="en-US"/>
        </w:rPr>
        <w:t xml:space="preserve"> </w:t>
      </w:r>
      <w:r w:rsidR="00C71FD0">
        <w:rPr>
          <w:rFonts w:eastAsiaTheme="minorHAnsi" w:cs="Arial"/>
          <w:sz w:val="24"/>
          <w:szCs w:val="24"/>
          <w:lang w:eastAsia="en-US"/>
        </w:rPr>
        <w:t>por unanimidade</w:t>
      </w:r>
      <w:r w:rsidR="00A63997">
        <w:rPr>
          <w:rFonts w:eastAsiaTheme="minorHAnsi" w:cs="Arial"/>
          <w:sz w:val="24"/>
          <w:szCs w:val="24"/>
          <w:lang w:eastAsia="en-US"/>
        </w:rPr>
        <w:t xml:space="preserve"> </w:t>
      </w:r>
      <w:r w:rsidR="00D50226">
        <w:rPr>
          <w:rFonts w:eastAsiaTheme="minorHAnsi" w:cs="Arial"/>
          <w:sz w:val="24"/>
          <w:szCs w:val="24"/>
          <w:lang w:eastAsia="en-US"/>
        </w:rPr>
        <w:t xml:space="preserve">o </w:t>
      </w:r>
      <w:r w:rsidR="00A63997">
        <w:rPr>
          <w:rFonts w:eastAsiaTheme="minorHAnsi" w:cs="Arial"/>
          <w:sz w:val="24"/>
          <w:szCs w:val="24"/>
          <w:lang w:eastAsia="en-US"/>
        </w:rPr>
        <w:t>Sr. Dário Peçanha</w:t>
      </w:r>
      <w:r w:rsidR="00C71FD0">
        <w:rPr>
          <w:rFonts w:eastAsiaTheme="minorHAnsi" w:cs="Arial"/>
          <w:sz w:val="24"/>
          <w:szCs w:val="24"/>
          <w:lang w:eastAsia="en-US"/>
        </w:rPr>
        <w:t xml:space="preserve">, </w:t>
      </w:r>
      <w:r w:rsidR="00A63997">
        <w:rPr>
          <w:rFonts w:eastAsiaTheme="minorHAnsi" w:cs="Arial"/>
          <w:sz w:val="24"/>
          <w:szCs w:val="24"/>
          <w:lang w:eastAsia="en-US"/>
        </w:rPr>
        <w:t>como Coordenador e o Sr. Paulo Roberto</w:t>
      </w:r>
      <w:r w:rsidR="00D50226">
        <w:rPr>
          <w:rFonts w:eastAsiaTheme="minorHAnsi" w:cs="Arial"/>
          <w:sz w:val="24"/>
          <w:szCs w:val="24"/>
          <w:lang w:eastAsia="en-US"/>
        </w:rPr>
        <w:t xml:space="preserve"> na </w:t>
      </w:r>
      <w:r w:rsidR="00A63997">
        <w:rPr>
          <w:rFonts w:eastAsiaTheme="minorHAnsi" w:cs="Arial"/>
          <w:sz w:val="24"/>
          <w:szCs w:val="24"/>
          <w:lang w:eastAsia="en-US"/>
        </w:rPr>
        <w:t>relator</w:t>
      </w:r>
      <w:r w:rsidR="00D50226">
        <w:rPr>
          <w:rFonts w:eastAsiaTheme="minorHAnsi" w:cs="Arial"/>
          <w:sz w:val="24"/>
          <w:szCs w:val="24"/>
          <w:lang w:eastAsia="en-US"/>
        </w:rPr>
        <w:t>ia</w:t>
      </w:r>
      <w:r w:rsidR="00A63997">
        <w:rPr>
          <w:rFonts w:eastAsiaTheme="minorHAnsi" w:cs="Arial"/>
          <w:sz w:val="24"/>
          <w:szCs w:val="24"/>
          <w:lang w:eastAsia="en-US"/>
        </w:rPr>
        <w:t>.</w:t>
      </w:r>
    </w:p>
    <w:p w:rsidR="00A63997" w:rsidRDefault="00A63997" w:rsidP="00694F6F">
      <w:pPr>
        <w:autoSpaceDE w:val="0"/>
        <w:autoSpaceDN w:val="0"/>
        <w:adjustRightInd w:val="0"/>
        <w:spacing w:after="10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A63997">
        <w:rPr>
          <w:b/>
          <w:color w:val="000000"/>
          <w:sz w:val="24"/>
          <w:szCs w:val="24"/>
          <w:shd w:val="clear" w:color="auto" w:fill="FFFFFF"/>
        </w:rPr>
        <w:t xml:space="preserve">3 </w:t>
      </w:r>
      <w:r w:rsidRPr="00A63997">
        <w:rPr>
          <w:b/>
          <w:sz w:val="24"/>
          <w:szCs w:val="24"/>
        </w:rPr>
        <w:t>–</w:t>
      </w:r>
      <w:r w:rsidRPr="00A63997">
        <w:rPr>
          <w:b/>
          <w:color w:val="000000"/>
          <w:sz w:val="24"/>
          <w:szCs w:val="24"/>
          <w:shd w:val="clear" w:color="auto" w:fill="FFFFFF"/>
        </w:rPr>
        <w:t xml:space="preserve"> Apresentação do Plano de Trabalho aprovado pela Deliberação CRH, de 04/05/2016 e proposição de calendário de reuniões para 2016.</w:t>
      </w:r>
    </w:p>
    <w:p w:rsidR="00BC6D8F" w:rsidRDefault="00C71FD0" w:rsidP="00553163">
      <w:pPr>
        <w:spacing w:after="0" w:line="360" w:lineRule="auto"/>
        <w:jc w:val="both"/>
        <w:rPr>
          <w:color w:val="000000"/>
          <w:sz w:val="24"/>
          <w:szCs w:val="27"/>
          <w:shd w:val="clear" w:color="auto" w:fill="FFFFFF"/>
        </w:rPr>
      </w:pPr>
      <w:r w:rsidRPr="00C71FD0">
        <w:rPr>
          <w:color w:val="000000"/>
          <w:sz w:val="24"/>
          <w:szCs w:val="24"/>
          <w:shd w:val="clear" w:color="auto" w:fill="FFFFFF"/>
        </w:rPr>
        <w:t xml:space="preserve">Foi apresentada aos novos </w:t>
      </w:r>
      <w:r w:rsidR="00400826">
        <w:rPr>
          <w:color w:val="000000"/>
          <w:sz w:val="24"/>
          <w:szCs w:val="24"/>
          <w:shd w:val="clear" w:color="auto" w:fill="FFFFFF"/>
        </w:rPr>
        <w:t xml:space="preserve">membros </w:t>
      </w:r>
      <w:r w:rsidRPr="00C71FD0">
        <w:rPr>
          <w:color w:val="000000"/>
          <w:sz w:val="24"/>
          <w:szCs w:val="24"/>
          <w:shd w:val="clear" w:color="auto" w:fill="FFFFFF"/>
        </w:rPr>
        <w:t xml:space="preserve">a Deliberação CRH nº 182, que aprova os planos de trabalho </w:t>
      </w:r>
      <w:r w:rsidR="00553163">
        <w:rPr>
          <w:color w:val="000000"/>
          <w:sz w:val="24"/>
          <w:szCs w:val="24"/>
          <w:shd w:val="clear" w:color="auto" w:fill="FFFFFF"/>
        </w:rPr>
        <w:t>d</w:t>
      </w:r>
      <w:r w:rsidRPr="00C71FD0">
        <w:rPr>
          <w:color w:val="000000"/>
          <w:sz w:val="24"/>
          <w:szCs w:val="24"/>
          <w:shd w:val="clear" w:color="auto" w:fill="FFFFFF"/>
        </w:rPr>
        <w:t>as câmaras Técnicas do CRH para</w:t>
      </w:r>
      <w:r w:rsidR="00400826">
        <w:rPr>
          <w:color w:val="000000"/>
          <w:sz w:val="24"/>
          <w:szCs w:val="24"/>
          <w:shd w:val="clear" w:color="auto" w:fill="FFFFFF"/>
        </w:rPr>
        <w:t xml:space="preserve"> o ano de</w:t>
      </w:r>
      <w:r w:rsidRPr="00C71FD0">
        <w:rPr>
          <w:color w:val="000000"/>
          <w:sz w:val="24"/>
          <w:szCs w:val="24"/>
          <w:shd w:val="clear" w:color="auto" w:fill="FFFFFF"/>
        </w:rPr>
        <w:t xml:space="preserve"> 2016. </w:t>
      </w:r>
      <w:r w:rsidR="00400826">
        <w:rPr>
          <w:color w:val="000000"/>
          <w:sz w:val="24"/>
          <w:szCs w:val="24"/>
          <w:shd w:val="clear" w:color="auto" w:fill="FFFFFF"/>
        </w:rPr>
        <w:t xml:space="preserve">Para a CTPA foram estabelecidos dois temas, </w:t>
      </w:r>
      <w:r>
        <w:rPr>
          <w:color w:val="000000"/>
          <w:sz w:val="24"/>
          <w:szCs w:val="24"/>
          <w:shd w:val="clear" w:color="auto" w:fill="FFFFFF"/>
        </w:rPr>
        <w:t xml:space="preserve">restauração ecológica, </w:t>
      </w:r>
      <w:r w:rsidR="009579DF">
        <w:rPr>
          <w:color w:val="000000"/>
          <w:sz w:val="24"/>
          <w:szCs w:val="24"/>
          <w:shd w:val="clear" w:color="auto" w:fill="FFFFFF"/>
        </w:rPr>
        <w:t xml:space="preserve">como tema prioritário, </w:t>
      </w:r>
      <w:r w:rsidR="00553163">
        <w:rPr>
          <w:color w:val="000000"/>
          <w:sz w:val="24"/>
          <w:szCs w:val="24"/>
          <w:shd w:val="clear" w:color="auto" w:fill="FFFFFF"/>
        </w:rPr>
        <w:t>t</w:t>
      </w:r>
      <w:r w:rsidR="00400826">
        <w:rPr>
          <w:color w:val="000000"/>
          <w:sz w:val="24"/>
          <w:szCs w:val="24"/>
          <w:shd w:val="clear" w:color="auto" w:fill="FFFFFF"/>
        </w:rPr>
        <w:t xml:space="preserve">endo </w:t>
      </w:r>
      <w:r w:rsidR="00553163">
        <w:rPr>
          <w:color w:val="000000"/>
          <w:sz w:val="24"/>
          <w:szCs w:val="24"/>
          <w:shd w:val="clear" w:color="auto" w:fill="FFFFFF"/>
        </w:rPr>
        <w:t>c</w:t>
      </w:r>
      <w:r w:rsidR="009579DF">
        <w:rPr>
          <w:color w:val="000000"/>
          <w:sz w:val="24"/>
          <w:szCs w:val="24"/>
          <w:shd w:val="clear" w:color="auto" w:fill="FFFFFF"/>
        </w:rPr>
        <w:t>o</w:t>
      </w:r>
      <w:r w:rsidR="00553163">
        <w:rPr>
          <w:color w:val="000000"/>
          <w:sz w:val="24"/>
          <w:szCs w:val="24"/>
          <w:shd w:val="clear" w:color="auto" w:fill="FFFFFF"/>
        </w:rPr>
        <w:t>mo</w:t>
      </w:r>
      <w:r w:rsidR="009579DF">
        <w:rPr>
          <w:color w:val="000000"/>
          <w:sz w:val="24"/>
          <w:szCs w:val="24"/>
          <w:shd w:val="clear" w:color="auto" w:fill="FFFFFF"/>
        </w:rPr>
        <w:t xml:space="preserve"> produto </w:t>
      </w:r>
      <w:r w:rsidR="00400826">
        <w:rPr>
          <w:color w:val="000000"/>
          <w:sz w:val="24"/>
          <w:szCs w:val="24"/>
          <w:shd w:val="clear" w:color="auto" w:fill="FFFFFF"/>
        </w:rPr>
        <w:t xml:space="preserve">um </w:t>
      </w:r>
      <w:r w:rsidRPr="00C71FD0">
        <w:rPr>
          <w:color w:val="000000"/>
          <w:sz w:val="24"/>
          <w:szCs w:val="27"/>
          <w:shd w:val="clear" w:color="auto" w:fill="FFFFFF"/>
        </w:rPr>
        <w:t>“Roteiro Técnico para a Elaboração de Projetos de Restauração Ecológica submetidos ao FEHIDRO”</w:t>
      </w:r>
      <w:r w:rsidR="00400826">
        <w:rPr>
          <w:color w:val="000000"/>
          <w:sz w:val="24"/>
          <w:szCs w:val="27"/>
          <w:shd w:val="clear" w:color="auto" w:fill="FFFFFF"/>
        </w:rPr>
        <w:t xml:space="preserve">. </w:t>
      </w:r>
      <w:r w:rsidR="00BB50AC">
        <w:rPr>
          <w:color w:val="000000"/>
          <w:sz w:val="24"/>
          <w:szCs w:val="27"/>
          <w:shd w:val="clear" w:color="auto" w:fill="FFFFFF"/>
        </w:rPr>
        <w:t xml:space="preserve"> O desenvolvimento deste</w:t>
      </w:r>
      <w:r w:rsidR="00E549C1" w:rsidRPr="00E549C1">
        <w:rPr>
          <w:color w:val="000000"/>
          <w:sz w:val="24"/>
          <w:szCs w:val="27"/>
          <w:shd w:val="clear" w:color="auto" w:fill="FFFFFF"/>
        </w:rPr>
        <w:t xml:space="preserve"> tema é coordenado pela Secretaria do Meio Amb</w:t>
      </w:r>
      <w:r w:rsidR="00BB50AC">
        <w:rPr>
          <w:color w:val="000000"/>
          <w:sz w:val="24"/>
          <w:szCs w:val="27"/>
          <w:shd w:val="clear" w:color="auto" w:fill="FFFFFF"/>
        </w:rPr>
        <w:t>iente – CBRN - onde a CTPA</w:t>
      </w:r>
      <w:r w:rsidR="00E549C1" w:rsidRPr="00E549C1">
        <w:rPr>
          <w:color w:val="000000"/>
          <w:sz w:val="24"/>
          <w:szCs w:val="27"/>
          <w:shd w:val="clear" w:color="auto" w:fill="FFFFFF"/>
        </w:rPr>
        <w:t xml:space="preserve"> </w:t>
      </w:r>
      <w:r w:rsidR="00102B30">
        <w:rPr>
          <w:color w:val="000000"/>
          <w:sz w:val="24"/>
          <w:szCs w:val="27"/>
          <w:shd w:val="clear" w:color="auto" w:fill="FFFFFF"/>
        </w:rPr>
        <w:t xml:space="preserve">busca </w:t>
      </w:r>
      <w:r w:rsidR="00E549C1" w:rsidRPr="00E549C1">
        <w:rPr>
          <w:color w:val="000000"/>
          <w:sz w:val="24"/>
          <w:szCs w:val="27"/>
          <w:shd w:val="clear" w:color="auto" w:fill="FFFFFF"/>
        </w:rPr>
        <w:t>participa</w:t>
      </w:r>
      <w:r w:rsidR="00102B30">
        <w:rPr>
          <w:color w:val="000000"/>
          <w:sz w:val="24"/>
          <w:szCs w:val="27"/>
          <w:shd w:val="clear" w:color="auto" w:fill="FFFFFF"/>
        </w:rPr>
        <w:t>r</w:t>
      </w:r>
      <w:r w:rsidR="00E549C1" w:rsidRPr="00E549C1">
        <w:rPr>
          <w:color w:val="000000"/>
          <w:sz w:val="24"/>
          <w:szCs w:val="27"/>
          <w:shd w:val="clear" w:color="auto" w:fill="FFFFFF"/>
        </w:rPr>
        <w:t xml:space="preserve"> da </w:t>
      </w:r>
      <w:proofErr w:type="gramStart"/>
      <w:r w:rsidR="00E549C1" w:rsidRPr="00E549C1">
        <w:rPr>
          <w:color w:val="000000"/>
          <w:sz w:val="24"/>
          <w:szCs w:val="27"/>
          <w:shd w:val="clear" w:color="auto" w:fill="FFFFFF"/>
        </w:rPr>
        <w:t>sua elaboração com o olhar do Sistema Recursos Hídricos, especialmente no que tange aos projetos e ações apoiadas pelo FEHIDRO</w:t>
      </w:r>
      <w:proofErr w:type="gramEnd"/>
      <w:r w:rsidR="00102B30">
        <w:rPr>
          <w:color w:val="000000"/>
          <w:sz w:val="24"/>
          <w:szCs w:val="27"/>
          <w:shd w:val="clear" w:color="auto" w:fill="FFFFFF"/>
        </w:rPr>
        <w:t xml:space="preserve">. </w:t>
      </w:r>
      <w:r w:rsidR="00400826">
        <w:rPr>
          <w:color w:val="000000"/>
          <w:sz w:val="24"/>
          <w:szCs w:val="27"/>
          <w:shd w:val="clear" w:color="auto" w:fill="FFFFFF"/>
        </w:rPr>
        <w:t>O documento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r w:rsidR="00553163">
        <w:rPr>
          <w:color w:val="000000"/>
          <w:sz w:val="24"/>
          <w:szCs w:val="27"/>
          <w:shd w:val="clear" w:color="auto" w:fill="FFFFFF"/>
        </w:rPr>
        <w:t>está em fase final</w:t>
      </w:r>
      <w:r>
        <w:rPr>
          <w:color w:val="000000"/>
          <w:sz w:val="24"/>
          <w:szCs w:val="27"/>
          <w:shd w:val="clear" w:color="auto" w:fill="FFFFFF"/>
        </w:rPr>
        <w:t xml:space="preserve"> e</w:t>
      </w:r>
      <w:r w:rsidR="00102B30">
        <w:rPr>
          <w:color w:val="000000"/>
          <w:sz w:val="24"/>
          <w:szCs w:val="27"/>
          <w:shd w:val="clear" w:color="auto" w:fill="FFFFFF"/>
        </w:rPr>
        <w:t xml:space="preserve"> tem previsão </w:t>
      </w:r>
      <w:r w:rsidR="00400826">
        <w:rPr>
          <w:color w:val="000000"/>
          <w:sz w:val="24"/>
          <w:szCs w:val="27"/>
          <w:shd w:val="clear" w:color="auto" w:fill="FFFFFF"/>
        </w:rPr>
        <w:t>para ser publicado no final do mês de junho. O Outro tema é a análise da viabilidade de financiamento de pagamentos por serviços ambientais</w:t>
      </w:r>
      <w:r w:rsidR="00760195">
        <w:rPr>
          <w:color w:val="000000"/>
          <w:sz w:val="24"/>
          <w:szCs w:val="27"/>
          <w:shd w:val="clear" w:color="auto" w:fill="FFFFFF"/>
        </w:rPr>
        <w:t xml:space="preserve"> - PSA</w:t>
      </w:r>
      <w:r w:rsidR="00400826">
        <w:rPr>
          <w:color w:val="000000"/>
          <w:sz w:val="24"/>
          <w:szCs w:val="27"/>
          <w:shd w:val="clear" w:color="auto" w:fill="FFFFFF"/>
        </w:rPr>
        <w:t xml:space="preserve"> via FEHIDRO.  </w:t>
      </w:r>
      <w:r w:rsidR="00553163">
        <w:rPr>
          <w:color w:val="000000"/>
          <w:sz w:val="24"/>
          <w:szCs w:val="27"/>
          <w:shd w:val="clear" w:color="auto" w:fill="FFFFFF"/>
        </w:rPr>
        <w:t xml:space="preserve">Cabe a Câmara Técnica compilar resultados de estudos desenvolvidos para aplicação do instrumento, identificar possíveis procedimentos no âmbito do SIGRH e propor eventuais quesitos para avaliação jurídica. Desta forma, esta em elaboração um relatório para avaliar a viabilidade </w:t>
      </w:r>
      <w:r w:rsidR="00553163" w:rsidRPr="00553163">
        <w:rPr>
          <w:rFonts w:eastAsia="Times New Roman" w:cs="Times New Roman"/>
          <w:sz w:val="24"/>
          <w:szCs w:val="24"/>
        </w:rPr>
        <w:t>de PSA pelo FEHIDRO em todas as suas etapas (planejar, programar, executar e manter), previsto para se</w:t>
      </w:r>
      <w:r w:rsidR="00A72862">
        <w:rPr>
          <w:rFonts w:eastAsia="Times New Roman" w:cs="Times New Roman"/>
          <w:sz w:val="24"/>
          <w:szCs w:val="24"/>
        </w:rPr>
        <w:t>r concluído até maio/2017</w:t>
      </w:r>
      <w:r w:rsidR="00553163" w:rsidRPr="00553163">
        <w:rPr>
          <w:rFonts w:eastAsia="Times New Roman" w:cs="Times New Roman"/>
          <w:sz w:val="24"/>
          <w:szCs w:val="24"/>
        </w:rPr>
        <w:t>.</w:t>
      </w:r>
    </w:p>
    <w:p w:rsidR="00A72862" w:rsidRDefault="00A72862" w:rsidP="00C71F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7"/>
          <w:shd w:val="clear" w:color="auto" w:fill="FFFFFF"/>
        </w:rPr>
      </w:pPr>
    </w:p>
    <w:p w:rsidR="004D5DFF" w:rsidRDefault="004D5DFF" w:rsidP="00C71FD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7"/>
          <w:shd w:val="clear" w:color="auto" w:fill="FFFFFF"/>
        </w:rPr>
      </w:pPr>
      <w:r w:rsidRPr="004D5DFF">
        <w:rPr>
          <w:color w:val="000000"/>
          <w:sz w:val="24"/>
          <w:szCs w:val="27"/>
          <w:shd w:val="clear" w:color="auto" w:fill="FFFFFF"/>
        </w:rPr>
        <w:t>Foi definido um calendário de trabalho para a câmara técnica</w:t>
      </w:r>
      <w:r w:rsidR="00B446AB">
        <w:rPr>
          <w:color w:val="000000"/>
          <w:sz w:val="24"/>
          <w:szCs w:val="27"/>
          <w:shd w:val="clear" w:color="auto" w:fill="FFFFFF"/>
        </w:rPr>
        <w:t xml:space="preserve"> </w:t>
      </w:r>
      <w:r w:rsidR="00A67858">
        <w:rPr>
          <w:color w:val="000000"/>
          <w:sz w:val="24"/>
          <w:szCs w:val="27"/>
          <w:shd w:val="clear" w:color="auto" w:fill="FFFFFF"/>
        </w:rPr>
        <w:t>para o ano de 2016, sendo</w:t>
      </w:r>
      <w:r w:rsidRPr="004D5DFF">
        <w:rPr>
          <w:color w:val="000000"/>
          <w:sz w:val="24"/>
          <w:szCs w:val="27"/>
          <w:shd w:val="clear" w:color="auto" w:fill="FFFFFF"/>
        </w:rPr>
        <w:t xml:space="preserve"> pré-agendadas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r w:rsidR="007E761A">
        <w:rPr>
          <w:color w:val="000000"/>
          <w:sz w:val="24"/>
          <w:szCs w:val="27"/>
          <w:shd w:val="clear" w:color="auto" w:fill="FFFFFF"/>
        </w:rPr>
        <w:t>p</w:t>
      </w:r>
      <w:r w:rsidR="00B446AB">
        <w:rPr>
          <w:color w:val="000000"/>
          <w:sz w:val="24"/>
          <w:szCs w:val="27"/>
          <w:shd w:val="clear" w:color="auto" w:fill="FFFFFF"/>
        </w:rPr>
        <w:t>a</w:t>
      </w:r>
      <w:r w:rsidR="007E761A">
        <w:rPr>
          <w:color w:val="000000"/>
          <w:sz w:val="24"/>
          <w:szCs w:val="27"/>
          <w:shd w:val="clear" w:color="auto" w:fill="FFFFFF"/>
        </w:rPr>
        <w:t>ra a</w:t>
      </w:r>
      <w:r w:rsidR="00B446AB">
        <w:rPr>
          <w:color w:val="000000"/>
          <w:sz w:val="24"/>
          <w:szCs w:val="27"/>
          <w:shd w:val="clear" w:color="auto" w:fill="FFFFFF"/>
        </w:rPr>
        <w:t>s seguintes datas:</w:t>
      </w:r>
      <w:r>
        <w:rPr>
          <w:color w:val="000000"/>
          <w:sz w:val="24"/>
          <w:szCs w:val="27"/>
          <w:shd w:val="clear" w:color="auto" w:fill="FFFFFF"/>
        </w:rPr>
        <w:t xml:space="preserve"> </w:t>
      </w:r>
      <w:bookmarkStart w:id="0" w:name="_GoBack"/>
    </w:p>
    <w:p w:rsidR="00B446AB" w:rsidRDefault="00B446AB" w:rsidP="00A6785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21/07</w:t>
      </w:r>
      <w:r w:rsidR="00A67858">
        <w:rPr>
          <w:color w:val="000000"/>
          <w:sz w:val="24"/>
          <w:szCs w:val="27"/>
          <w:shd w:val="clear" w:color="auto" w:fill="FFFFFF"/>
        </w:rPr>
        <w:t>/2016 - q</w:t>
      </w:r>
      <w:r>
        <w:rPr>
          <w:color w:val="000000"/>
          <w:sz w:val="24"/>
          <w:szCs w:val="27"/>
          <w:shd w:val="clear" w:color="auto" w:fill="FFFFFF"/>
        </w:rPr>
        <w:t>uinta-feira</w:t>
      </w:r>
    </w:p>
    <w:bookmarkEnd w:id="0"/>
    <w:p w:rsidR="00B446AB" w:rsidRDefault="00B446AB" w:rsidP="00A6785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18/08</w:t>
      </w:r>
      <w:r w:rsidR="00A67858">
        <w:rPr>
          <w:color w:val="000000"/>
          <w:sz w:val="24"/>
          <w:szCs w:val="27"/>
          <w:shd w:val="clear" w:color="auto" w:fill="FFFFFF"/>
        </w:rPr>
        <w:t>/2016 - q</w:t>
      </w:r>
      <w:r>
        <w:rPr>
          <w:color w:val="000000"/>
          <w:sz w:val="24"/>
          <w:szCs w:val="27"/>
          <w:shd w:val="clear" w:color="auto" w:fill="FFFFFF"/>
        </w:rPr>
        <w:t>uinta-feira</w:t>
      </w:r>
    </w:p>
    <w:p w:rsidR="00B446AB" w:rsidRDefault="00B446AB" w:rsidP="00A6785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14/09</w:t>
      </w:r>
      <w:r w:rsidR="00A67858">
        <w:rPr>
          <w:color w:val="000000"/>
          <w:sz w:val="24"/>
          <w:szCs w:val="27"/>
          <w:shd w:val="clear" w:color="auto" w:fill="FFFFFF"/>
        </w:rPr>
        <w:t xml:space="preserve">/2016 - </w:t>
      </w:r>
      <w:r w:rsidR="00A67858" w:rsidRPr="001824DF">
        <w:rPr>
          <w:color w:val="000000"/>
          <w:sz w:val="24"/>
          <w:szCs w:val="27"/>
          <w:u w:val="single"/>
          <w:shd w:val="clear" w:color="auto" w:fill="FFFFFF"/>
        </w:rPr>
        <w:t>q</w:t>
      </w:r>
      <w:r w:rsidRPr="001824DF">
        <w:rPr>
          <w:color w:val="000000"/>
          <w:sz w:val="24"/>
          <w:szCs w:val="27"/>
          <w:u w:val="single"/>
          <w:shd w:val="clear" w:color="auto" w:fill="FFFFFF"/>
        </w:rPr>
        <w:t>uarta-feira</w:t>
      </w:r>
    </w:p>
    <w:p w:rsidR="00B446AB" w:rsidRDefault="00B446AB" w:rsidP="00A6785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20/10</w:t>
      </w:r>
      <w:r w:rsidR="002F4A99">
        <w:rPr>
          <w:color w:val="000000"/>
          <w:sz w:val="24"/>
          <w:szCs w:val="27"/>
          <w:shd w:val="clear" w:color="auto" w:fill="FFFFFF"/>
        </w:rPr>
        <w:t>/2016 - q</w:t>
      </w:r>
      <w:r>
        <w:rPr>
          <w:color w:val="000000"/>
          <w:sz w:val="24"/>
          <w:szCs w:val="27"/>
          <w:shd w:val="clear" w:color="auto" w:fill="FFFFFF"/>
        </w:rPr>
        <w:t>uinta-feira</w:t>
      </w:r>
    </w:p>
    <w:p w:rsidR="00B446AB" w:rsidRDefault="00B446AB" w:rsidP="00A6785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7"/>
          <w:shd w:val="clear" w:color="auto" w:fill="FFFFFF"/>
        </w:rPr>
      </w:pPr>
      <w:r>
        <w:rPr>
          <w:color w:val="000000"/>
          <w:sz w:val="24"/>
          <w:szCs w:val="27"/>
          <w:shd w:val="clear" w:color="auto" w:fill="FFFFFF"/>
        </w:rPr>
        <w:t>10/11</w:t>
      </w:r>
      <w:r w:rsidR="002F4A99">
        <w:rPr>
          <w:color w:val="000000"/>
          <w:sz w:val="24"/>
          <w:szCs w:val="27"/>
          <w:shd w:val="clear" w:color="auto" w:fill="FFFFFF"/>
        </w:rPr>
        <w:t>/2016 - q</w:t>
      </w:r>
      <w:r>
        <w:rPr>
          <w:color w:val="000000"/>
          <w:sz w:val="24"/>
          <w:szCs w:val="27"/>
          <w:shd w:val="clear" w:color="auto" w:fill="FFFFFF"/>
        </w:rPr>
        <w:t>uinta-feira</w:t>
      </w:r>
    </w:p>
    <w:p w:rsidR="00694F6F" w:rsidRPr="00B446AB" w:rsidRDefault="00694F6F" w:rsidP="00694F6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7"/>
          <w:shd w:val="clear" w:color="auto" w:fill="FFFFFF"/>
        </w:rPr>
      </w:pPr>
    </w:p>
    <w:p w:rsidR="00400826" w:rsidRPr="00BA17D0" w:rsidRDefault="00400826" w:rsidP="00694F6F">
      <w:pPr>
        <w:autoSpaceDE w:val="0"/>
        <w:autoSpaceDN w:val="0"/>
        <w:adjustRightInd w:val="0"/>
        <w:spacing w:after="100" w:line="360" w:lineRule="auto"/>
        <w:jc w:val="both"/>
        <w:rPr>
          <w:b/>
          <w:sz w:val="24"/>
          <w:szCs w:val="24"/>
        </w:rPr>
      </w:pPr>
      <w:proofErr w:type="gramStart"/>
      <w:r w:rsidRPr="00BA17D0">
        <w:rPr>
          <w:b/>
          <w:color w:val="000000"/>
          <w:sz w:val="24"/>
          <w:szCs w:val="24"/>
          <w:shd w:val="clear" w:color="auto" w:fill="FFFFFF"/>
        </w:rPr>
        <w:t>4 – Apresentação</w:t>
      </w:r>
      <w:proofErr w:type="gramEnd"/>
      <w:r w:rsidRPr="00BA17D0">
        <w:rPr>
          <w:b/>
          <w:color w:val="000000"/>
          <w:sz w:val="24"/>
          <w:szCs w:val="24"/>
          <w:shd w:val="clear" w:color="auto" w:fill="FFFFFF"/>
        </w:rPr>
        <w:t xml:space="preserve"> da minuta do “Roteiro Técnico para a Elaboração de Projetos de Restauração Ecológica submetidos ao FEHIDRO” pela Coordenadoria de Biodiversidade e Recursos Naturais – CBRN. </w:t>
      </w:r>
    </w:p>
    <w:p w:rsidR="00BA17D0" w:rsidRDefault="00E7449F" w:rsidP="00C44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AD5793">
        <w:rPr>
          <w:rFonts w:asciiTheme="minorHAnsi" w:hAnsiTheme="minorHAnsi"/>
        </w:rPr>
        <w:t>O Sr. Luiz Roberto</w:t>
      </w:r>
      <w:r w:rsidR="004B108E" w:rsidRPr="00AD5793">
        <w:rPr>
          <w:rFonts w:asciiTheme="minorHAnsi" w:hAnsiTheme="minorHAnsi"/>
        </w:rPr>
        <w:t xml:space="preserve"> Numa de Oliveira, assistente técnico de coordenação, representan</w:t>
      </w:r>
      <w:r w:rsidR="004B108E">
        <w:rPr>
          <w:rFonts w:asciiTheme="minorHAnsi" w:hAnsiTheme="minorHAnsi"/>
        </w:rPr>
        <w:t xml:space="preserve">do </w:t>
      </w:r>
      <w:r>
        <w:rPr>
          <w:rFonts w:asciiTheme="minorHAnsi" w:hAnsiTheme="minorHAnsi"/>
        </w:rPr>
        <w:t>a Coordenadoria de Biodiversidade e Recursos Naturais – CBRN</w:t>
      </w:r>
      <w:r w:rsidR="00B066C8">
        <w:rPr>
          <w:rFonts w:asciiTheme="minorHAnsi" w:hAnsiTheme="minorHAnsi"/>
        </w:rPr>
        <w:t xml:space="preserve"> - SMA</w:t>
      </w:r>
      <w:r>
        <w:rPr>
          <w:rFonts w:asciiTheme="minorHAnsi" w:hAnsiTheme="minorHAnsi"/>
        </w:rPr>
        <w:t xml:space="preserve">, </w:t>
      </w:r>
      <w:r w:rsidR="00043903">
        <w:rPr>
          <w:rFonts w:asciiTheme="minorHAnsi" w:hAnsiTheme="minorHAnsi"/>
        </w:rPr>
        <w:t>realizou</w:t>
      </w:r>
      <w:r>
        <w:rPr>
          <w:rFonts w:asciiTheme="minorHAnsi" w:hAnsiTheme="minorHAnsi"/>
        </w:rPr>
        <w:t xml:space="preserve"> uma apresentação sobre o </w:t>
      </w:r>
      <w:r w:rsidR="00043903" w:rsidRPr="00043903">
        <w:rPr>
          <w:rFonts w:asciiTheme="minorHAnsi" w:hAnsiTheme="minorHAnsi"/>
          <w:color w:val="000000"/>
          <w:shd w:val="clear" w:color="auto" w:fill="FFFFFF"/>
        </w:rPr>
        <w:t>“Roteiro Técnico para a Elaboração de Projetos de Restauração Ecológica submetidos ao FEHIDRO”</w:t>
      </w:r>
      <w:r w:rsidR="00043903">
        <w:rPr>
          <w:rFonts w:asciiTheme="minorHAnsi" w:hAnsiTheme="minorHAnsi"/>
          <w:color w:val="000000"/>
          <w:shd w:val="clear" w:color="auto" w:fill="FFFFFF"/>
        </w:rPr>
        <w:t xml:space="preserve"> para os membros da câmara técnica</w:t>
      </w:r>
      <w:r w:rsidRPr="0004390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</w:t>
      </w:r>
      <w:r w:rsidR="00BA17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apresentação não consistiu na exibição e apreciação do documento</w:t>
      </w:r>
      <w:r w:rsidR="00B066C8">
        <w:rPr>
          <w:rFonts w:asciiTheme="minorHAnsi" w:hAnsiTheme="minorHAnsi"/>
        </w:rPr>
        <w:t xml:space="preserve"> que será publicado em breve</w:t>
      </w:r>
      <w:r>
        <w:rPr>
          <w:rFonts w:asciiTheme="minorHAnsi" w:hAnsiTheme="minorHAnsi"/>
        </w:rPr>
        <w:t>, mas sim</w:t>
      </w:r>
      <w:r w:rsidR="0004390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um</w:t>
      </w:r>
      <w:r w:rsidR="008B1114">
        <w:rPr>
          <w:rFonts w:asciiTheme="minorHAnsi" w:hAnsiTheme="minorHAnsi"/>
        </w:rPr>
        <w:t xml:space="preserve">a explicação </w:t>
      </w:r>
      <w:r>
        <w:rPr>
          <w:rFonts w:asciiTheme="minorHAnsi" w:hAnsiTheme="minorHAnsi"/>
        </w:rPr>
        <w:t xml:space="preserve">sobre </w:t>
      </w:r>
      <w:r w:rsidR="00BA17D0">
        <w:rPr>
          <w:rFonts w:asciiTheme="minorHAnsi" w:hAnsiTheme="minorHAnsi"/>
        </w:rPr>
        <w:t>os</w:t>
      </w:r>
      <w:r>
        <w:rPr>
          <w:rFonts w:asciiTheme="minorHAnsi" w:hAnsiTheme="minorHAnsi"/>
        </w:rPr>
        <w:t xml:space="preserve"> pontos </w:t>
      </w:r>
      <w:r w:rsidR="00BA17D0">
        <w:rPr>
          <w:rFonts w:asciiTheme="minorHAnsi" w:hAnsiTheme="minorHAnsi"/>
        </w:rPr>
        <w:t>mais importantes para o enquadramento</w:t>
      </w:r>
      <w:r w:rsidR="00777AF9">
        <w:rPr>
          <w:rFonts w:asciiTheme="minorHAnsi" w:hAnsiTheme="minorHAnsi"/>
        </w:rPr>
        <w:t xml:space="preserve"> (apresentação, aprovação, execução e conclusão)</w:t>
      </w:r>
      <w:r w:rsidR="00BA17D0">
        <w:rPr>
          <w:rFonts w:asciiTheme="minorHAnsi" w:hAnsiTheme="minorHAnsi"/>
        </w:rPr>
        <w:t xml:space="preserve"> dos projetos de restauração </w:t>
      </w:r>
      <w:r w:rsidR="00777AF9">
        <w:rPr>
          <w:rFonts w:asciiTheme="minorHAnsi" w:hAnsiTheme="minorHAnsi"/>
        </w:rPr>
        <w:t xml:space="preserve">ecológica, assim como </w:t>
      </w:r>
      <w:r w:rsidR="00BA17D0">
        <w:rPr>
          <w:rFonts w:asciiTheme="minorHAnsi" w:hAnsiTheme="minorHAnsi"/>
        </w:rPr>
        <w:t>as principa</w:t>
      </w:r>
      <w:r w:rsidR="00B26046">
        <w:rPr>
          <w:rFonts w:asciiTheme="minorHAnsi" w:hAnsiTheme="minorHAnsi"/>
        </w:rPr>
        <w:t xml:space="preserve">is diretrizes estabelecidas no </w:t>
      </w:r>
      <w:r w:rsidR="00E24437">
        <w:rPr>
          <w:rFonts w:asciiTheme="minorHAnsi" w:hAnsiTheme="minorHAnsi"/>
        </w:rPr>
        <w:t xml:space="preserve">referido </w:t>
      </w:r>
      <w:r w:rsidR="00C35F39">
        <w:rPr>
          <w:rFonts w:asciiTheme="minorHAnsi" w:hAnsiTheme="minorHAnsi"/>
        </w:rPr>
        <w:t>documento</w:t>
      </w:r>
      <w:r w:rsidR="00BA17D0">
        <w:rPr>
          <w:rFonts w:asciiTheme="minorHAnsi" w:hAnsiTheme="minorHAnsi"/>
        </w:rPr>
        <w:t>.</w:t>
      </w:r>
    </w:p>
    <w:p w:rsidR="002738B3" w:rsidRDefault="0087398D" w:rsidP="00C44F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Durante a apresentação foram discorridos basicamente alguns conceitos de restauração, as etapas de </w:t>
      </w:r>
      <w:r w:rsidR="002738B3">
        <w:rPr>
          <w:rFonts w:asciiTheme="minorHAnsi" w:hAnsiTheme="minorHAnsi"/>
        </w:rPr>
        <w:t>pro</w:t>
      </w:r>
      <w:r w:rsidR="00693F27">
        <w:rPr>
          <w:rFonts w:asciiTheme="minorHAnsi" w:hAnsiTheme="minorHAnsi"/>
        </w:rPr>
        <w:t>j</w:t>
      </w:r>
      <w:r w:rsidR="002738B3">
        <w:rPr>
          <w:rFonts w:asciiTheme="minorHAnsi" w:hAnsiTheme="minorHAnsi"/>
        </w:rPr>
        <w:t>etos</w:t>
      </w:r>
      <w:r>
        <w:rPr>
          <w:rFonts w:asciiTheme="minorHAnsi" w:hAnsiTheme="minorHAnsi"/>
        </w:rPr>
        <w:t xml:space="preserve"> financiados via FEHIDRO, </w:t>
      </w:r>
      <w:r w:rsidR="002738B3">
        <w:rPr>
          <w:rFonts w:asciiTheme="minorHAnsi" w:hAnsiTheme="minorHAnsi"/>
        </w:rPr>
        <w:t xml:space="preserve">as competências, obrigações e procedimentos a serem tomados e seguidos pelo </w:t>
      </w:r>
      <w:r>
        <w:rPr>
          <w:rFonts w:asciiTheme="minorHAnsi" w:hAnsiTheme="minorHAnsi"/>
        </w:rPr>
        <w:t xml:space="preserve">Tomador, </w:t>
      </w:r>
      <w:r w:rsidR="002738B3">
        <w:rPr>
          <w:rFonts w:asciiTheme="minorHAnsi" w:hAnsiTheme="minorHAnsi"/>
        </w:rPr>
        <w:t xml:space="preserve">pelos </w:t>
      </w:r>
      <w:r>
        <w:rPr>
          <w:rFonts w:asciiTheme="minorHAnsi" w:hAnsiTheme="minorHAnsi"/>
        </w:rPr>
        <w:t>Agentes Técnicos</w:t>
      </w:r>
      <w:r w:rsidR="002738B3">
        <w:rPr>
          <w:rFonts w:asciiTheme="minorHAnsi" w:hAnsiTheme="minorHAnsi"/>
        </w:rPr>
        <w:t xml:space="preserve"> e </w:t>
      </w:r>
      <w:r w:rsidR="00461DEF">
        <w:rPr>
          <w:rFonts w:asciiTheme="minorHAnsi" w:hAnsiTheme="minorHAnsi"/>
        </w:rPr>
        <w:t>pel</w:t>
      </w:r>
      <w:r w:rsidR="002738B3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 xml:space="preserve">Agente Financeiro. </w:t>
      </w:r>
    </w:p>
    <w:p w:rsidR="0087398D" w:rsidRDefault="00461DEF" w:rsidP="00694F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61DEF">
        <w:rPr>
          <w:rFonts w:asciiTheme="minorHAnsi" w:hAnsiTheme="minorHAnsi"/>
        </w:rPr>
        <w:t>Falou-se sobre toda a</w:t>
      </w:r>
      <w:r>
        <w:rPr>
          <w:rFonts w:asciiTheme="minorHAnsi" w:hAnsiTheme="minorHAnsi"/>
        </w:rPr>
        <w:t xml:space="preserve"> </w:t>
      </w:r>
      <w:r w:rsidR="00693F27">
        <w:rPr>
          <w:rFonts w:asciiTheme="minorHAnsi" w:hAnsiTheme="minorHAnsi"/>
        </w:rPr>
        <w:t>documentação técnica</w:t>
      </w:r>
      <w:r>
        <w:rPr>
          <w:rFonts w:asciiTheme="minorHAnsi" w:hAnsiTheme="minorHAnsi"/>
        </w:rPr>
        <w:t xml:space="preserve"> necessária</w:t>
      </w:r>
      <w:r w:rsidR="00693F27">
        <w:rPr>
          <w:rFonts w:asciiTheme="minorHAnsi" w:hAnsiTheme="minorHAnsi"/>
        </w:rPr>
        <w:t xml:space="preserve"> para todos os tomadores, que devem ser encaminhadas junto </w:t>
      </w:r>
      <w:r>
        <w:rPr>
          <w:rFonts w:asciiTheme="minorHAnsi" w:hAnsiTheme="minorHAnsi"/>
        </w:rPr>
        <w:t>às</w:t>
      </w:r>
      <w:r w:rsidR="0087398D">
        <w:rPr>
          <w:rFonts w:asciiTheme="minorHAnsi" w:hAnsiTheme="minorHAnsi"/>
        </w:rPr>
        <w:t xml:space="preserve"> propostas de empreendimentos</w:t>
      </w:r>
      <w:r w:rsidR="00693F27">
        <w:rPr>
          <w:rFonts w:asciiTheme="minorHAnsi" w:hAnsiTheme="minorHAnsi"/>
        </w:rPr>
        <w:t xml:space="preserve">, </w:t>
      </w:r>
      <w:r w:rsidR="0087398D">
        <w:rPr>
          <w:rFonts w:asciiTheme="minorHAnsi" w:hAnsiTheme="minorHAnsi"/>
        </w:rPr>
        <w:t xml:space="preserve">como a </w:t>
      </w:r>
      <w:r>
        <w:rPr>
          <w:rFonts w:asciiTheme="minorHAnsi" w:hAnsiTheme="minorHAnsi"/>
        </w:rPr>
        <w:t>planilha de o</w:t>
      </w:r>
      <w:r w:rsidR="0087398D">
        <w:rPr>
          <w:rFonts w:asciiTheme="minorHAnsi" w:hAnsiTheme="minorHAnsi"/>
        </w:rPr>
        <w:t xml:space="preserve">rçamento e memorial de calculo, </w:t>
      </w:r>
      <w:r>
        <w:rPr>
          <w:rFonts w:asciiTheme="minorHAnsi" w:hAnsiTheme="minorHAnsi"/>
        </w:rPr>
        <w:t>cronograma f</w:t>
      </w:r>
      <w:r w:rsidR="0087398D" w:rsidRPr="0087398D">
        <w:rPr>
          <w:rFonts w:asciiTheme="minorHAnsi" w:hAnsiTheme="minorHAnsi"/>
        </w:rPr>
        <w:t>ísico-</w:t>
      </w:r>
      <w:r>
        <w:rPr>
          <w:rFonts w:asciiTheme="minorHAnsi" w:hAnsiTheme="minorHAnsi"/>
        </w:rPr>
        <w:t>f</w:t>
      </w:r>
      <w:r w:rsidR="0087398D" w:rsidRPr="0087398D">
        <w:rPr>
          <w:rFonts w:asciiTheme="minorHAnsi" w:hAnsiTheme="minorHAnsi"/>
        </w:rPr>
        <w:t>inanceiro</w:t>
      </w:r>
      <w:r w:rsidR="0087398D">
        <w:rPr>
          <w:rFonts w:asciiTheme="minorHAnsi" w:hAnsiTheme="minorHAnsi"/>
        </w:rPr>
        <w:t>,</w:t>
      </w:r>
      <w:r w:rsidR="0087398D" w:rsidRPr="008739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</w:t>
      </w:r>
      <w:r w:rsidR="0087398D">
        <w:rPr>
          <w:rFonts w:asciiTheme="minorHAnsi" w:hAnsiTheme="minorHAnsi"/>
        </w:rPr>
        <w:t xml:space="preserve">icha </w:t>
      </w:r>
      <w:r>
        <w:rPr>
          <w:rFonts w:asciiTheme="minorHAnsi" w:hAnsiTheme="minorHAnsi"/>
        </w:rPr>
        <w:t>r</w:t>
      </w:r>
      <w:r w:rsidR="0087398D" w:rsidRPr="0087398D">
        <w:rPr>
          <w:rFonts w:asciiTheme="minorHAnsi" w:hAnsiTheme="minorHAnsi"/>
        </w:rPr>
        <w:t>esumo</w:t>
      </w:r>
      <w:r w:rsidR="00693F27">
        <w:rPr>
          <w:rFonts w:asciiTheme="minorHAnsi" w:hAnsiTheme="minorHAnsi"/>
        </w:rPr>
        <w:t xml:space="preserve">, arquivos digitais em formato </w:t>
      </w:r>
      <w:proofErr w:type="spellStart"/>
      <w:r w:rsidR="00693F27">
        <w:rPr>
          <w:rFonts w:asciiTheme="minorHAnsi" w:hAnsiTheme="minorHAnsi"/>
        </w:rPr>
        <w:t>shapefile</w:t>
      </w:r>
      <w:proofErr w:type="spellEnd"/>
      <w:r w:rsidR="0087398D" w:rsidRPr="0087398D">
        <w:rPr>
          <w:rFonts w:asciiTheme="minorHAnsi" w:hAnsiTheme="minorHAnsi"/>
        </w:rPr>
        <w:t xml:space="preserve"> e demais documentos específicos</w:t>
      </w:r>
      <w:r w:rsidR="00693F27">
        <w:rPr>
          <w:rFonts w:asciiTheme="minorHAnsi" w:hAnsiTheme="minorHAnsi"/>
        </w:rPr>
        <w:t xml:space="preserve"> (de</w:t>
      </w:r>
      <w:r w:rsidR="00885EAF">
        <w:rPr>
          <w:rFonts w:asciiTheme="minorHAnsi" w:hAnsiTheme="minorHAnsi"/>
        </w:rPr>
        <w:t xml:space="preserve">claração de posse da área objeto do projeto, inexistência de obrigações administrativas e de anuidade para as áreas a serem restauradas, inscrição no SISCAR-SP). </w:t>
      </w:r>
      <w:r>
        <w:rPr>
          <w:rFonts w:asciiTheme="minorHAnsi" w:hAnsiTheme="minorHAnsi"/>
        </w:rPr>
        <w:t xml:space="preserve">Também foram abordadas as etapas </w:t>
      </w:r>
      <w:r w:rsidR="00D864C9">
        <w:rPr>
          <w:rFonts w:asciiTheme="minorHAnsi" w:hAnsiTheme="minorHAnsi"/>
        </w:rPr>
        <w:t xml:space="preserve">que envolvem a </w:t>
      </w:r>
      <w:r>
        <w:rPr>
          <w:rFonts w:asciiTheme="minorHAnsi" w:hAnsiTheme="minorHAnsi"/>
        </w:rPr>
        <w:t xml:space="preserve">liberação de recursos, referente </w:t>
      </w:r>
      <w:r w:rsidR="00D864C9">
        <w:rPr>
          <w:rFonts w:asciiTheme="minorHAnsi" w:hAnsiTheme="minorHAnsi"/>
        </w:rPr>
        <w:t>às</w:t>
      </w:r>
      <w:r>
        <w:rPr>
          <w:rFonts w:asciiTheme="minorHAnsi" w:hAnsiTheme="minorHAnsi"/>
        </w:rPr>
        <w:t xml:space="preserve"> obrigações </w:t>
      </w:r>
      <w:r w:rsidR="00D864C9">
        <w:rPr>
          <w:rFonts w:asciiTheme="minorHAnsi" w:hAnsiTheme="minorHAnsi"/>
        </w:rPr>
        <w:t>do tomador para a liberação das parcelas</w:t>
      </w:r>
      <w:r>
        <w:rPr>
          <w:rFonts w:asciiTheme="minorHAnsi" w:hAnsiTheme="minorHAnsi"/>
        </w:rPr>
        <w:t xml:space="preserve">. </w:t>
      </w:r>
    </w:p>
    <w:p w:rsidR="00694F6F" w:rsidRDefault="00694F6F" w:rsidP="00694F6F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finalidade do roteiro é estabelecer diretrizes e critérios para apresentação, aprovação, execução e conclusão de projetos de restauração ecológico submetidos ao FEHIDRO, buscando trazer mais efetividade para esses empreendimentos.</w:t>
      </w:r>
    </w:p>
    <w:p w:rsidR="007111E0" w:rsidRDefault="007111E0" w:rsidP="00694F6F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7111E0" w:rsidRDefault="007111E0" w:rsidP="00694F6F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Theme="minorHAnsi" w:hAnsiTheme="minorHAnsi"/>
          <w:b/>
          <w:color w:val="000000"/>
          <w:shd w:val="clear" w:color="auto" w:fill="FFFFFF"/>
        </w:rPr>
      </w:pPr>
    </w:p>
    <w:p w:rsidR="001D06C4" w:rsidRDefault="001D06C4" w:rsidP="00694F6F">
      <w:pPr>
        <w:pStyle w:val="NormalWeb"/>
        <w:shd w:val="clear" w:color="auto" w:fill="FFFFFF"/>
        <w:spacing w:before="0" w:beforeAutospacing="0" w:afterAutospacing="0" w:line="360" w:lineRule="auto"/>
        <w:jc w:val="both"/>
        <w:rPr>
          <w:rFonts w:asciiTheme="minorHAnsi" w:hAnsiTheme="minorHAnsi"/>
          <w:b/>
          <w:color w:val="000000"/>
          <w:shd w:val="clear" w:color="auto" w:fill="FFFFFF"/>
        </w:rPr>
      </w:pPr>
      <w:r w:rsidRPr="001D06C4">
        <w:rPr>
          <w:rFonts w:asciiTheme="minorHAnsi" w:hAnsiTheme="minorHAnsi"/>
          <w:b/>
          <w:color w:val="000000"/>
          <w:shd w:val="clear" w:color="auto" w:fill="FFFFFF"/>
        </w:rPr>
        <w:lastRenderedPageBreak/>
        <w:t>5 – Ratificação ou retificação, junto à CTPLAN, da in</w:t>
      </w:r>
      <w:r>
        <w:rPr>
          <w:rFonts w:asciiTheme="minorHAnsi" w:hAnsiTheme="minorHAnsi"/>
          <w:b/>
          <w:color w:val="000000"/>
          <w:shd w:val="clear" w:color="auto" w:fill="FFFFFF"/>
        </w:rPr>
        <w:t>dicação dos dois técnicos da CT</w:t>
      </w:r>
      <w:r w:rsidRPr="001D06C4">
        <w:rPr>
          <w:rFonts w:asciiTheme="minorHAnsi" w:hAnsiTheme="minorHAnsi"/>
          <w:b/>
          <w:color w:val="000000"/>
          <w:shd w:val="clear" w:color="auto" w:fill="FFFFFF"/>
        </w:rPr>
        <w:t>PA para integrar o GT-Enquadramento.</w:t>
      </w:r>
    </w:p>
    <w:p w:rsidR="001D06C4" w:rsidRPr="001D06C4" w:rsidRDefault="001D06C4" w:rsidP="001D06C4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>Para indicação de membros da CTPA para compor o GT Enquadramento, manteve-se o Sr. Paulo Roberto, e a Representante da FIESP, Sra. Claudia Gomes</w:t>
      </w:r>
      <w:r w:rsidR="00157E6E">
        <w:rPr>
          <w:rFonts w:asciiTheme="minorHAnsi" w:hAnsiTheme="minorHAnsi"/>
          <w:color w:val="000000"/>
          <w:shd w:val="clear" w:color="auto" w:fill="FFFFFF"/>
        </w:rPr>
        <w:t>, que manifestou interesse em participar. As indicações foram aprovadas por todos os membros presentes.</w:t>
      </w:r>
      <w:r>
        <w:rPr>
          <w:rFonts w:asciiTheme="minorHAnsi" w:hAnsiTheme="minorHAnsi"/>
          <w:color w:val="000000"/>
          <w:shd w:val="clear" w:color="auto" w:fill="FFFFFF"/>
        </w:rPr>
        <w:t xml:space="preserve">  </w:t>
      </w:r>
    </w:p>
    <w:p w:rsidR="00AD4144" w:rsidRDefault="001D06C4" w:rsidP="00694F6F">
      <w:pPr>
        <w:spacing w:after="10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D06C4">
        <w:rPr>
          <w:rFonts w:eastAsia="Times New Roman" w:cs="Times New Roman"/>
          <w:b/>
          <w:color w:val="000000" w:themeColor="text1"/>
          <w:sz w:val="24"/>
          <w:szCs w:val="24"/>
        </w:rPr>
        <w:t xml:space="preserve">6 </w:t>
      </w:r>
      <w:r w:rsidRPr="001D06C4">
        <w:rPr>
          <w:b/>
          <w:color w:val="000000"/>
          <w:sz w:val="24"/>
          <w:szCs w:val="24"/>
          <w:shd w:val="clear" w:color="auto" w:fill="FFFFFF"/>
        </w:rPr>
        <w:t>– Aprovação da ata da reunião do dia 09/03/2016</w:t>
      </w:r>
      <w:r>
        <w:rPr>
          <w:b/>
          <w:color w:val="000000"/>
          <w:sz w:val="24"/>
          <w:szCs w:val="24"/>
          <w:shd w:val="clear" w:color="auto" w:fill="FFFFFF"/>
        </w:rPr>
        <w:t>.</w:t>
      </w:r>
    </w:p>
    <w:p w:rsidR="001D06C4" w:rsidRDefault="001D06C4" w:rsidP="00157E6E">
      <w:pPr>
        <w:spacing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1D06C4">
        <w:rPr>
          <w:color w:val="000000"/>
          <w:sz w:val="24"/>
          <w:szCs w:val="24"/>
          <w:shd w:val="clear" w:color="auto" w:fill="FFFFFF"/>
        </w:rPr>
        <w:t>A ata foi aprovada por unanimidade.</w:t>
      </w:r>
    </w:p>
    <w:p w:rsidR="00157E6E" w:rsidRPr="00157E6E" w:rsidRDefault="00157E6E" w:rsidP="004B0138">
      <w:pPr>
        <w:spacing w:after="0" w:line="360" w:lineRule="auto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157E6E">
        <w:rPr>
          <w:b/>
          <w:color w:val="000000"/>
          <w:sz w:val="24"/>
          <w:szCs w:val="24"/>
          <w:shd w:val="clear" w:color="auto" w:fill="FFFFFF"/>
        </w:rPr>
        <w:t>Encaminhamentos:</w:t>
      </w:r>
    </w:p>
    <w:p w:rsidR="00157E6E" w:rsidRPr="001D06C4" w:rsidRDefault="00CE3A98" w:rsidP="004B0138">
      <w:pPr>
        <w:spacing w:after="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D5793">
        <w:rPr>
          <w:color w:val="000000"/>
          <w:sz w:val="24"/>
          <w:szCs w:val="24"/>
          <w:shd w:val="clear" w:color="auto" w:fill="FFFFFF"/>
        </w:rPr>
        <w:t xml:space="preserve">Foi acordado com </w:t>
      </w:r>
      <w:r w:rsidR="00E24437">
        <w:rPr>
          <w:color w:val="000000"/>
          <w:sz w:val="24"/>
          <w:szCs w:val="24"/>
          <w:shd w:val="clear" w:color="auto" w:fill="FFFFFF"/>
        </w:rPr>
        <w:t>o</w:t>
      </w:r>
      <w:r w:rsidRPr="00AD5793">
        <w:rPr>
          <w:color w:val="000000"/>
          <w:sz w:val="24"/>
          <w:szCs w:val="24"/>
          <w:shd w:val="clear" w:color="auto" w:fill="FFFFFF"/>
        </w:rPr>
        <w:t xml:space="preserve"> representante da</w:t>
      </w:r>
      <w:r w:rsidR="00C35F39" w:rsidRPr="00AD5793">
        <w:rPr>
          <w:color w:val="000000"/>
          <w:sz w:val="24"/>
          <w:szCs w:val="24"/>
          <w:shd w:val="clear" w:color="auto" w:fill="FFFFFF"/>
        </w:rPr>
        <w:t xml:space="preserve"> CBRN – SMA </w:t>
      </w:r>
      <w:r w:rsidRPr="00AD5793">
        <w:rPr>
          <w:color w:val="000000"/>
          <w:sz w:val="24"/>
          <w:szCs w:val="24"/>
          <w:shd w:val="clear" w:color="auto" w:fill="FFFFFF"/>
        </w:rPr>
        <w:t xml:space="preserve">que ele </w:t>
      </w:r>
      <w:r w:rsidR="00C35F39" w:rsidRPr="00AD5793">
        <w:rPr>
          <w:color w:val="000000"/>
          <w:sz w:val="24"/>
          <w:szCs w:val="24"/>
          <w:shd w:val="clear" w:color="auto" w:fill="FFFFFF"/>
        </w:rPr>
        <w:t>enviará</w:t>
      </w:r>
      <w:r w:rsidR="00157E6E" w:rsidRPr="00AD5793">
        <w:rPr>
          <w:color w:val="000000"/>
          <w:sz w:val="24"/>
          <w:szCs w:val="24"/>
          <w:shd w:val="clear" w:color="auto" w:fill="FFFFFF"/>
        </w:rPr>
        <w:t xml:space="preserve"> </w:t>
      </w:r>
      <w:r w:rsidRPr="00AD5793">
        <w:rPr>
          <w:color w:val="000000"/>
          <w:sz w:val="24"/>
          <w:szCs w:val="24"/>
          <w:shd w:val="clear" w:color="auto" w:fill="FFFFFF"/>
        </w:rPr>
        <w:t>em breve a</w:t>
      </w:r>
      <w:r w:rsidR="00157E6E" w:rsidRPr="00AD5793">
        <w:rPr>
          <w:color w:val="000000"/>
          <w:sz w:val="24"/>
          <w:szCs w:val="24"/>
          <w:shd w:val="clear" w:color="auto" w:fill="FFFFFF"/>
        </w:rPr>
        <w:t xml:space="preserve"> versão final do Roteiro para</w:t>
      </w:r>
      <w:r w:rsidR="00AD5793" w:rsidRPr="00AD5793">
        <w:rPr>
          <w:color w:val="000000"/>
          <w:sz w:val="24"/>
          <w:szCs w:val="24"/>
          <w:shd w:val="clear" w:color="auto" w:fill="FFFFFF"/>
        </w:rPr>
        <w:t xml:space="preserve"> a</w:t>
      </w:r>
      <w:r w:rsidR="00157E6E" w:rsidRPr="00AD5793">
        <w:rPr>
          <w:color w:val="000000"/>
          <w:sz w:val="24"/>
          <w:szCs w:val="24"/>
          <w:shd w:val="clear" w:color="auto" w:fill="FFFFFF"/>
        </w:rPr>
        <w:t xml:space="preserve"> apreciaç</w:t>
      </w:r>
      <w:r w:rsidR="00AD5793" w:rsidRPr="00AD5793">
        <w:rPr>
          <w:color w:val="000000"/>
          <w:sz w:val="24"/>
          <w:szCs w:val="24"/>
          <w:shd w:val="clear" w:color="auto" w:fill="FFFFFF"/>
        </w:rPr>
        <w:t>ão dos membros da CTPA, antes da publicação do documento no site da SMA</w:t>
      </w:r>
      <w:r w:rsidR="00157E6E" w:rsidRPr="00AD5793">
        <w:rPr>
          <w:color w:val="000000"/>
          <w:sz w:val="24"/>
          <w:szCs w:val="24"/>
          <w:shd w:val="clear" w:color="auto" w:fill="FFFFFF"/>
        </w:rPr>
        <w:t>.</w:t>
      </w:r>
    </w:p>
    <w:p w:rsidR="001D06C4" w:rsidRPr="001D06C4" w:rsidRDefault="001D06C4" w:rsidP="004B0138">
      <w:pPr>
        <w:spacing w:after="0" w:line="36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157E6E" w:rsidRDefault="00157E6E" w:rsidP="004B0138">
      <w:pPr>
        <w:spacing w:after="0" w:line="360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2745D0" w:rsidRPr="00400826" w:rsidRDefault="0056548F" w:rsidP="007B0D17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00826">
        <w:rPr>
          <w:rFonts w:eastAsia="Times New Roman" w:cs="Times New Roman"/>
          <w:sz w:val="24"/>
          <w:szCs w:val="24"/>
          <w:u w:val="single"/>
        </w:rPr>
        <w:t xml:space="preserve">Dário </w:t>
      </w:r>
      <w:proofErr w:type="spellStart"/>
      <w:r w:rsidRPr="00400826">
        <w:rPr>
          <w:rFonts w:eastAsia="Times New Roman" w:cs="Times New Roman"/>
          <w:sz w:val="24"/>
          <w:szCs w:val="24"/>
          <w:u w:val="single"/>
        </w:rPr>
        <w:t>Julio</w:t>
      </w:r>
      <w:proofErr w:type="spellEnd"/>
      <w:r w:rsidRPr="00400826">
        <w:rPr>
          <w:rFonts w:eastAsia="Times New Roman" w:cs="Times New Roman"/>
          <w:sz w:val="24"/>
          <w:szCs w:val="24"/>
          <w:u w:val="single"/>
        </w:rPr>
        <w:t xml:space="preserve"> Silveira Peçanha</w:t>
      </w:r>
    </w:p>
    <w:p w:rsidR="002745D0" w:rsidRPr="00400826" w:rsidRDefault="002745D0" w:rsidP="007B0D17">
      <w:pPr>
        <w:tabs>
          <w:tab w:val="center" w:pos="4733"/>
          <w:tab w:val="left" w:pos="8653"/>
        </w:tabs>
        <w:spacing w:after="0" w:line="240" w:lineRule="auto"/>
        <w:jc w:val="center"/>
        <w:rPr>
          <w:rFonts w:eastAsia="Times New Roman" w:cs="Times New Roman"/>
        </w:rPr>
      </w:pPr>
      <w:r w:rsidRPr="00400826">
        <w:rPr>
          <w:rFonts w:eastAsia="Times New Roman" w:cs="Times New Roman"/>
        </w:rPr>
        <w:t>Coordenador da CTPA</w:t>
      </w:r>
    </w:p>
    <w:p w:rsidR="002745D0" w:rsidRPr="00400826" w:rsidRDefault="002745D0" w:rsidP="007B0D17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</w:p>
    <w:p w:rsidR="002745D0" w:rsidRPr="00400826" w:rsidRDefault="002745D0" w:rsidP="007B0D17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</w:rPr>
      </w:pPr>
      <w:r w:rsidRPr="00400826">
        <w:rPr>
          <w:rFonts w:eastAsia="Times New Roman" w:cs="Times New Roman"/>
          <w:sz w:val="24"/>
          <w:szCs w:val="24"/>
          <w:u w:val="single"/>
        </w:rPr>
        <w:t xml:space="preserve">Paulo </w:t>
      </w:r>
      <w:proofErr w:type="gramStart"/>
      <w:r w:rsidR="00E277F9" w:rsidRPr="00400826">
        <w:rPr>
          <w:rFonts w:eastAsia="Times New Roman" w:cs="Times New Roman"/>
          <w:sz w:val="24"/>
          <w:szCs w:val="24"/>
          <w:u w:val="single"/>
        </w:rPr>
        <w:t>R.</w:t>
      </w:r>
      <w:proofErr w:type="gramEnd"/>
      <w:r w:rsidR="00E277F9" w:rsidRPr="00400826">
        <w:rPr>
          <w:rFonts w:eastAsia="Times New Roman" w:cs="Times New Roman"/>
          <w:sz w:val="24"/>
          <w:szCs w:val="24"/>
          <w:u w:val="single"/>
        </w:rPr>
        <w:t xml:space="preserve"> de </w:t>
      </w:r>
      <w:proofErr w:type="spellStart"/>
      <w:r w:rsidR="00E277F9" w:rsidRPr="00400826">
        <w:rPr>
          <w:rFonts w:eastAsia="Times New Roman" w:cs="Times New Roman"/>
          <w:sz w:val="24"/>
          <w:szCs w:val="24"/>
          <w:u w:val="single"/>
        </w:rPr>
        <w:t>O</w:t>
      </w:r>
      <w:r w:rsidRPr="00400826">
        <w:rPr>
          <w:rFonts w:eastAsia="Times New Roman" w:cs="Times New Roman"/>
          <w:sz w:val="24"/>
          <w:szCs w:val="24"/>
          <w:u w:val="single"/>
        </w:rPr>
        <w:t>liveria</w:t>
      </w:r>
      <w:proofErr w:type="spellEnd"/>
      <w:r w:rsidRPr="00400826">
        <w:rPr>
          <w:rFonts w:eastAsia="Times New Roman" w:cs="Times New Roman"/>
          <w:sz w:val="24"/>
          <w:szCs w:val="24"/>
          <w:u w:val="single"/>
        </w:rPr>
        <w:t xml:space="preserve"> Jr.</w:t>
      </w:r>
    </w:p>
    <w:p w:rsidR="0056548F" w:rsidRDefault="002745D0" w:rsidP="007B0D17">
      <w:pPr>
        <w:spacing w:after="0" w:line="360" w:lineRule="auto"/>
        <w:jc w:val="center"/>
        <w:rPr>
          <w:rFonts w:eastAsia="Times New Roman" w:cs="Times New Roman"/>
        </w:rPr>
      </w:pPr>
      <w:r w:rsidRPr="00157E6E">
        <w:rPr>
          <w:rFonts w:eastAsia="Times New Roman" w:cs="Times New Roman"/>
        </w:rPr>
        <w:t>Relator da CTPA</w:t>
      </w:r>
    </w:p>
    <w:p w:rsidR="00D776E3" w:rsidRPr="00E277F9" w:rsidRDefault="00D776E3" w:rsidP="007B0D17">
      <w:pPr>
        <w:spacing w:after="0" w:line="360" w:lineRule="auto"/>
        <w:jc w:val="center"/>
        <w:rPr>
          <w:rFonts w:eastAsia="Times New Roman" w:cs="Times New Roman"/>
        </w:rPr>
      </w:pPr>
    </w:p>
    <w:sectPr w:rsidR="00D776E3" w:rsidRPr="00E277F9" w:rsidSect="004E73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021" w:bottom="102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E5" w:rsidRDefault="006462E5">
      <w:pPr>
        <w:spacing w:after="0" w:line="240" w:lineRule="auto"/>
      </w:pPr>
      <w:r>
        <w:separator/>
      </w:r>
    </w:p>
  </w:endnote>
  <w:endnote w:type="continuationSeparator" w:id="0">
    <w:p w:rsidR="006462E5" w:rsidRDefault="0064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ufmann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392B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72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8"/>
        <w:szCs w:val="18"/>
      </w:rPr>
      <w:id w:val="-296376138"/>
      <w:docPartObj>
        <w:docPartGallery w:val="Page Numbers (Bottom of Page)"/>
        <w:docPartUnique/>
      </w:docPartObj>
    </w:sdtPr>
    <w:sdtEndPr/>
    <w:sdtContent>
      <w:p w:rsidR="00C2117B" w:rsidRPr="004F59BD" w:rsidRDefault="00C2117B">
        <w:pPr>
          <w:pStyle w:val="Rodap"/>
          <w:jc w:val="right"/>
          <w:rPr>
            <w:color w:val="808080" w:themeColor="background1" w:themeShade="80"/>
            <w:sz w:val="18"/>
            <w:szCs w:val="18"/>
          </w:rPr>
        </w:pPr>
        <w:r w:rsidRPr="004F59BD">
          <w:rPr>
            <w:color w:val="808080" w:themeColor="background1" w:themeShade="80"/>
            <w:sz w:val="18"/>
            <w:szCs w:val="18"/>
          </w:rPr>
          <w:t>Pág.:</w:t>
        </w:r>
        <w:r>
          <w:rPr>
            <w:color w:val="808080" w:themeColor="background1" w:themeShade="80"/>
            <w:sz w:val="18"/>
            <w:szCs w:val="18"/>
          </w:rPr>
          <w:t xml:space="preserve"> </w:t>
        </w:r>
        <w:r w:rsidRPr="004F59BD">
          <w:rPr>
            <w:color w:val="808080" w:themeColor="background1" w:themeShade="80"/>
            <w:sz w:val="18"/>
            <w:szCs w:val="18"/>
          </w:rPr>
          <w:fldChar w:fldCharType="begin"/>
        </w:r>
        <w:r w:rsidRPr="004F59BD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4F59BD">
          <w:rPr>
            <w:color w:val="808080" w:themeColor="background1" w:themeShade="80"/>
            <w:sz w:val="18"/>
            <w:szCs w:val="18"/>
          </w:rPr>
          <w:fldChar w:fldCharType="separate"/>
        </w:r>
        <w:r w:rsidR="001824DF">
          <w:rPr>
            <w:noProof/>
            <w:color w:val="808080" w:themeColor="background1" w:themeShade="80"/>
            <w:sz w:val="18"/>
            <w:szCs w:val="18"/>
          </w:rPr>
          <w:t>4</w:t>
        </w:r>
        <w:r w:rsidRPr="004F59BD">
          <w:rPr>
            <w:color w:val="808080" w:themeColor="background1" w:themeShade="80"/>
            <w:sz w:val="18"/>
            <w:szCs w:val="18"/>
          </w:rPr>
          <w:fldChar w:fldCharType="end"/>
        </w:r>
        <w:r w:rsidR="001824DF">
          <w:rPr>
            <w:color w:val="808080" w:themeColor="background1" w:themeShade="80"/>
            <w:sz w:val="18"/>
            <w:szCs w:val="18"/>
          </w:rPr>
          <w:t>/4</w:t>
        </w:r>
      </w:p>
    </w:sdtContent>
  </w:sdt>
  <w:p w:rsidR="00C2117B" w:rsidRDefault="00C211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E5" w:rsidRDefault="006462E5">
      <w:pPr>
        <w:spacing w:after="0" w:line="240" w:lineRule="auto"/>
      </w:pPr>
      <w:r>
        <w:separator/>
      </w:r>
    </w:p>
  </w:footnote>
  <w:footnote w:type="continuationSeparator" w:id="0">
    <w:p w:rsidR="006462E5" w:rsidRDefault="0064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7B" w:rsidRDefault="006462E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1" o:spid="_x0000_s2053" type="#_x0000_t136" style="position:absolute;margin-left:0;margin-top:0;width:467.1pt;height:20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3" w:type="dxa"/>
      <w:tblInd w:w="-34" w:type="dxa"/>
      <w:tblLayout w:type="fixed"/>
      <w:tblLook w:val="01E0" w:firstRow="1" w:lastRow="1" w:firstColumn="1" w:lastColumn="1" w:noHBand="0" w:noVBand="0"/>
    </w:tblPr>
    <w:tblGrid>
      <w:gridCol w:w="1622"/>
      <w:gridCol w:w="6489"/>
      <w:gridCol w:w="1262"/>
    </w:tblGrid>
    <w:tr w:rsidR="00C2117B" w:rsidRPr="00A56E60" w:rsidTr="0059469A">
      <w:trPr>
        <w:trHeight w:val="1554"/>
      </w:trPr>
      <w:tc>
        <w:tcPr>
          <w:tcW w:w="1622" w:type="dxa"/>
        </w:tcPr>
        <w:p w:rsidR="00C2117B" w:rsidRPr="00A56E60" w:rsidRDefault="006462E5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792342" o:spid="_x0000_s2054" type="#_x0000_t136" style="position:absolute;margin-left:0;margin-top:0;width:467.1pt;height:200.2pt;rotation:315;z-index:-25165107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MINUTA"/>
                <w10:wrap anchorx="margin" anchory="margin"/>
              </v:shape>
            </w:pict>
          </w:r>
          <w:r w:rsidR="00C2117B">
            <w:rPr>
              <w:noProof/>
            </w:rPr>
            <w:drawing>
              <wp:inline distT="0" distB="0" distL="0" distR="0" wp14:anchorId="6B0B0DF9" wp14:editId="2223F9DA">
                <wp:extent cx="875030" cy="995505"/>
                <wp:effectExtent l="0" t="0" r="127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AOSP_B&amp;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980" cy="1007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9" w:type="dxa"/>
        </w:tcPr>
        <w:p w:rsidR="00C2117B" w:rsidRPr="003871FC" w:rsidRDefault="00C2117B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C2117B" w:rsidRPr="003871FC" w:rsidRDefault="00C2117B" w:rsidP="0059469A">
          <w:pPr>
            <w:pStyle w:val="Ttulo1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GOVERNO DO ESTADO DE SÃO PAULO</w:t>
          </w:r>
        </w:p>
        <w:p w:rsidR="00C2117B" w:rsidRDefault="00C2117B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</w:p>
        <w:p w:rsidR="00C2117B" w:rsidRPr="003871FC" w:rsidRDefault="00C2117B" w:rsidP="0059469A">
          <w:pPr>
            <w:pStyle w:val="Ttulo1"/>
            <w:jc w:val="center"/>
            <w:rPr>
              <w:rFonts w:ascii="Arial" w:hAnsi="Arial" w:cs="Arial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CONSELHO ESTADUAL DE RECURSOS HÍDRICOS</w:t>
          </w:r>
        </w:p>
        <w:p w:rsidR="00C2117B" w:rsidRPr="003871FC" w:rsidRDefault="00C2117B" w:rsidP="0059469A">
          <w:pPr>
            <w:pStyle w:val="Ttulo1"/>
            <w:jc w:val="center"/>
            <w:rPr>
              <w:rFonts w:ascii="Arial" w:hAnsi="Arial" w:cs="Arial"/>
              <w:b w:val="0"/>
              <w:spacing w:val="-4"/>
              <w:sz w:val="20"/>
              <w:szCs w:val="20"/>
            </w:rPr>
          </w:pPr>
          <w:r w:rsidRPr="003871FC">
            <w:rPr>
              <w:rFonts w:ascii="Arial" w:hAnsi="Arial" w:cs="Arial"/>
              <w:sz w:val="20"/>
              <w:szCs w:val="20"/>
            </w:rPr>
            <w:t>CÂMARA TÉCNICA DE PROTEÇÃO DAS ÁGUAS – CTPA</w:t>
          </w:r>
        </w:p>
      </w:tc>
      <w:tc>
        <w:tcPr>
          <w:tcW w:w="1262" w:type="dxa"/>
        </w:tcPr>
        <w:p w:rsidR="00C2117B" w:rsidRPr="00A56E60" w:rsidRDefault="00C2117B" w:rsidP="0059469A">
          <w:pPr>
            <w:outlineLvl w:val="0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5934E55A" wp14:editId="5D4FA0A2">
                <wp:simplePos x="0" y="0"/>
                <wp:positionH relativeFrom="column">
                  <wp:posOffset>-30480</wp:posOffset>
                </wp:positionH>
                <wp:positionV relativeFrom="paragraph">
                  <wp:posOffset>116840</wp:posOffset>
                </wp:positionV>
                <wp:extent cx="733425" cy="873760"/>
                <wp:effectExtent l="0" t="0" r="9525" b="254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SIGRH-cin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117B" w:rsidRPr="0052708A" w:rsidRDefault="00C2117B" w:rsidP="005946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7B" w:rsidRDefault="006462E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92340" o:spid="_x0000_s2052" type="#_x0000_t136" style="position:absolute;margin-left:0;margin-top:0;width:467.1pt;height:20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37"/>
    <w:multiLevelType w:val="multilevel"/>
    <w:tmpl w:val="C94E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B3537"/>
    <w:multiLevelType w:val="hybridMultilevel"/>
    <w:tmpl w:val="786AFB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2790B"/>
    <w:multiLevelType w:val="hybridMultilevel"/>
    <w:tmpl w:val="62364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221A"/>
    <w:multiLevelType w:val="hybridMultilevel"/>
    <w:tmpl w:val="D40ED8FE"/>
    <w:lvl w:ilvl="0" w:tplc="182A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C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78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03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6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26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AE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EE3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4164A9"/>
    <w:multiLevelType w:val="hybridMultilevel"/>
    <w:tmpl w:val="CE3E9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217B"/>
    <w:multiLevelType w:val="hybridMultilevel"/>
    <w:tmpl w:val="2FE6FF1E"/>
    <w:lvl w:ilvl="0" w:tplc="D460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CEC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74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47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882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2D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A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506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7E3537"/>
    <w:multiLevelType w:val="multilevel"/>
    <w:tmpl w:val="617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FD152A"/>
    <w:multiLevelType w:val="hybridMultilevel"/>
    <w:tmpl w:val="5E24E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0657"/>
    <w:multiLevelType w:val="hybridMultilevel"/>
    <w:tmpl w:val="CF58E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3B99"/>
    <w:multiLevelType w:val="hybridMultilevel"/>
    <w:tmpl w:val="5360DDA0"/>
    <w:lvl w:ilvl="0" w:tplc="F918AA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2E8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C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7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8B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8E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07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EC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9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1020D"/>
    <w:multiLevelType w:val="hybridMultilevel"/>
    <w:tmpl w:val="D29C34C4"/>
    <w:lvl w:ilvl="0" w:tplc="9856C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17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4F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9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BA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02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5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E24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5CF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E5CE4"/>
    <w:multiLevelType w:val="multilevel"/>
    <w:tmpl w:val="E040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D9362E"/>
    <w:multiLevelType w:val="hybridMultilevel"/>
    <w:tmpl w:val="89286086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E102D"/>
    <w:multiLevelType w:val="hybridMultilevel"/>
    <w:tmpl w:val="97508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2DD2"/>
    <w:multiLevelType w:val="hybridMultilevel"/>
    <w:tmpl w:val="81506736"/>
    <w:lvl w:ilvl="0" w:tplc="E39EA5E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85D"/>
    <w:multiLevelType w:val="hybridMultilevel"/>
    <w:tmpl w:val="BD8EA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C6707"/>
    <w:multiLevelType w:val="hybridMultilevel"/>
    <w:tmpl w:val="A734EEE6"/>
    <w:lvl w:ilvl="0" w:tplc="778E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B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69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187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C6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2D8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CC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A8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01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437FE"/>
    <w:multiLevelType w:val="hybridMultilevel"/>
    <w:tmpl w:val="94AABDDC"/>
    <w:lvl w:ilvl="0" w:tplc="3E768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4ED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8F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4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A5D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06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6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CFB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12F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01E6E"/>
    <w:multiLevelType w:val="hybridMultilevel"/>
    <w:tmpl w:val="4DC04C2C"/>
    <w:lvl w:ilvl="0" w:tplc="CFDA6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3FC4"/>
    <w:multiLevelType w:val="hybridMultilevel"/>
    <w:tmpl w:val="FABC8F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9005B7"/>
    <w:multiLevelType w:val="hybridMultilevel"/>
    <w:tmpl w:val="CF765890"/>
    <w:lvl w:ilvl="0" w:tplc="13E22B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0A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5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05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87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C5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6A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36C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2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34AAA"/>
    <w:multiLevelType w:val="hybridMultilevel"/>
    <w:tmpl w:val="2F1221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0"/>
  </w:num>
  <w:num w:numId="9">
    <w:abstractNumId w:val="17"/>
  </w:num>
  <w:num w:numId="10">
    <w:abstractNumId w:val="18"/>
  </w:num>
  <w:num w:numId="11">
    <w:abstractNumId w:val="9"/>
  </w:num>
  <w:num w:numId="12">
    <w:abstractNumId w:val="20"/>
  </w:num>
  <w:num w:numId="13">
    <w:abstractNumId w:val="19"/>
  </w:num>
  <w:num w:numId="14">
    <w:abstractNumId w:val="14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5"/>
    <w:rsid w:val="00000767"/>
    <w:rsid w:val="00001A46"/>
    <w:rsid w:val="00002373"/>
    <w:rsid w:val="00003342"/>
    <w:rsid w:val="0000697A"/>
    <w:rsid w:val="00007F95"/>
    <w:rsid w:val="00013C39"/>
    <w:rsid w:val="00017EDB"/>
    <w:rsid w:val="0002049F"/>
    <w:rsid w:val="00022B80"/>
    <w:rsid w:val="00024DD3"/>
    <w:rsid w:val="00025A24"/>
    <w:rsid w:val="0003015A"/>
    <w:rsid w:val="000309D1"/>
    <w:rsid w:val="00033494"/>
    <w:rsid w:val="00037A69"/>
    <w:rsid w:val="0004104A"/>
    <w:rsid w:val="00043903"/>
    <w:rsid w:val="000526A1"/>
    <w:rsid w:val="00054996"/>
    <w:rsid w:val="000556D6"/>
    <w:rsid w:val="00063087"/>
    <w:rsid w:val="0006321E"/>
    <w:rsid w:val="00072B53"/>
    <w:rsid w:val="0007407A"/>
    <w:rsid w:val="0007418D"/>
    <w:rsid w:val="0007773A"/>
    <w:rsid w:val="00081894"/>
    <w:rsid w:val="00081CEC"/>
    <w:rsid w:val="0008239E"/>
    <w:rsid w:val="0008345A"/>
    <w:rsid w:val="00083620"/>
    <w:rsid w:val="00085F1E"/>
    <w:rsid w:val="000860E2"/>
    <w:rsid w:val="000874B7"/>
    <w:rsid w:val="000876F1"/>
    <w:rsid w:val="00091B9E"/>
    <w:rsid w:val="00091F98"/>
    <w:rsid w:val="00092159"/>
    <w:rsid w:val="000925C8"/>
    <w:rsid w:val="00096F97"/>
    <w:rsid w:val="00097370"/>
    <w:rsid w:val="00097895"/>
    <w:rsid w:val="000A0732"/>
    <w:rsid w:val="000B38EB"/>
    <w:rsid w:val="000C29EC"/>
    <w:rsid w:val="000C33C8"/>
    <w:rsid w:val="000C6294"/>
    <w:rsid w:val="000C777B"/>
    <w:rsid w:val="000D5889"/>
    <w:rsid w:val="000E0944"/>
    <w:rsid w:val="000E4197"/>
    <w:rsid w:val="000F1750"/>
    <w:rsid w:val="000F178B"/>
    <w:rsid w:val="000F3A92"/>
    <w:rsid w:val="000F4349"/>
    <w:rsid w:val="00102B30"/>
    <w:rsid w:val="00102FEB"/>
    <w:rsid w:val="00104D22"/>
    <w:rsid w:val="00106C99"/>
    <w:rsid w:val="00111330"/>
    <w:rsid w:val="00112589"/>
    <w:rsid w:val="00114512"/>
    <w:rsid w:val="00114B75"/>
    <w:rsid w:val="00121476"/>
    <w:rsid w:val="00127E17"/>
    <w:rsid w:val="00130694"/>
    <w:rsid w:val="001415E4"/>
    <w:rsid w:val="001441A8"/>
    <w:rsid w:val="00146A70"/>
    <w:rsid w:val="00147479"/>
    <w:rsid w:val="00147547"/>
    <w:rsid w:val="001532E4"/>
    <w:rsid w:val="001535CF"/>
    <w:rsid w:val="001546C1"/>
    <w:rsid w:val="0015516B"/>
    <w:rsid w:val="00157C37"/>
    <w:rsid w:val="00157E6E"/>
    <w:rsid w:val="0016159A"/>
    <w:rsid w:val="00164854"/>
    <w:rsid w:val="0016616E"/>
    <w:rsid w:val="0016749C"/>
    <w:rsid w:val="00170BDC"/>
    <w:rsid w:val="001726D1"/>
    <w:rsid w:val="001767E8"/>
    <w:rsid w:val="00181EC8"/>
    <w:rsid w:val="001824DF"/>
    <w:rsid w:val="001838CE"/>
    <w:rsid w:val="00184C25"/>
    <w:rsid w:val="00184DF0"/>
    <w:rsid w:val="0018649A"/>
    <w:rsid w:val="001A00DA"/>
    <w:rsid w:val="001A63FF"/>
    <w:rsid w:val="001B1327"/>
    <w:rsid w:val="001B5768"/>
    <w:rsid w:val="001B58B2"/>
    <w:rsid w:val="001B6529"/>
    <w:rsid w:val="001C2E84"/>
    <w:rsid w:val="001C41D8"/>
    <w:rsid w:val="001D06C4"/>
    <w:rsid w:val="001D1141"/>
    <w:rsid w:val="001D5C14"/>
    <w:rsid w:val="001D7246"/>
    <w:rsid w:val="001E403B"/>
    <w:rsid w:val="001E5C3B"/>
    <w:rsid w:val="001E6BF9"/>
    <w:rsid w:val="001F0624"/>
    <w:rsid w:val="001F33AD"/>
    <w:rsid w:val="001F5DA1"/>
    <w:rsid w:val="001F72DF"/>
    <w:rsid w:val="00200792"/>
    <w:rsid w:val="00200DD3"/>
    <w:rsid w:val="00204BFA"/>
    <w:rsid w:val="00210844"/>
    <w:rsid w:val="00211BB8"/>
    <w:rsid w:val="00214496"/>
    <w:rsid w:val="002152E6"/>
    <w:rsid w:val="0022464D"/>
    <w:rsid w:val="0023268C"/>
    <w:rsid w:val="0023363D"/>
    <w:rsid w:val="00237AA5"/>
    <w:rsid w:val="00246895"/>
    <w:rsid w:val="00251F06"/>
    <w:rsid w:val="00252824"/>
    <w:rsid w:val="002529A9"/>
    <w:rsid w:val="002545B2"/>
    <w:rsid w:val="00254C2A"/>
    <w:rsid w:val="00266133"/>
    <w:rsid w:val="002662E0"/>
    <w:rsid w:val="0026730C"/>
    <w:rsid w:val="00270E4D"/>
    <w:rsid w:val="002738B3"/>
    <w:rsid w:val="002745D0"/>
    <w:rsid w:val="00281AA6"/>
    <w:rsid w:val="002862DC"/>
    <w:rsid w:val="00286DDD"/>
    <w:rsid w:val="00287FB7"/>
    <w:rsid w:val="002912A3"/>
    <w:rsid w:val="00291340"/>
    <w:rsid w:val="00292DDB"/>
    <w:rsid w:val="002958DE"/>
    <w:rsid w:val="00295D5F"/>
    <w:rsid w:val="002A04A9"/>
    <w:rsid w:val="002A153C"/>
    <w:rsid w:val="002A5108"/>
    <w:rsid w:val="002A5764"/>
    <w:rsid w:val="002A5778"/>
    <w:rsid w:val="002A6AED"/>
    <w:rsid w:val="002A7336"/>
    <w:rsid w:val="002B551F"/>
    <w:rsid w:val="002C09A7"/>
    <w:rsid w:val="002D5096"/>
    <w:rsid w:val="002D5272"/>
    <w:rsid w:val="002E0E00"/>
    <w:rsid w:val="002E4F6A"/>
    <w:rsid w:val="002F0A1E"/>
    <w:rsid w:val="002F2CDD"/>
    <w:rsid w:val="002F329D"/>
    <w:rsid w:val="002F3565"/>
    <w:rsid w:val="002F40EF"/>
    <w:rsid w:val="002F4A99"/>
    <w:rsid w:val="002F4D6E"/>
    <w:rsid w:val="002F5AB9"/>
    <w:rsid w:val="002F5C3F"/>
    <w:rsid w:val="002F78B3"/>
    <w:rsid w:val="00300DC7"/>
    <w:rsid w:val="00306BFF"/>
    <w:rsid w:val="00307723"/>
    <w:rsid w:val="00315A4B"/>
    <w:rsid w:val="00315EA6"/>
    <w:rsid w:val="0032119E"/>
    <w:rsid w:val="003215B1"/>
    <w:rsid w:val="003223BA"/>
    <w:rsid w:val="00330D49"/>
    <w:rsid w:val="00332BCD"/>
    <w:rsid w:val="00334F8C"/>
    <w:rsid w:val="00335732"/>
    <w:rsid w:val="00335B8F"/>
    <w:rsid w:val="0033640D"/>
    <w:rsid w:val="00347CE0"/>
    <w:rsid w:val="00354BC0"/>
    <w:rsid w:val="00362D70"/>
    <w:rsid w:val="003777D0"/>
    <w:rsid w:val="00381B0F"/>
    <w:rsid w:val="003843FB"/>
    <w:rsid w:val="003864B9"/>
    <w:rsid w:val="00397240"/>
    <w:rsid w:val="003C033F"/>
    <w:rsid w:val="003C4C7E"/>
    <w:rsid w:val="003D085C"/>
    <w:rsid w:val="003D2B98"/>
    <w:rsid w:val="003D2E81"/>
    <w:rsid w:val="003E0322"/>
    <w:rsid w:val="003E0DDA"/>
    <w:rsid w:val="003E696B"/>
    <w:rsid w:val="003E7910"/>
    <w:rsid w:val="003E7C31"/>
    <w:rsid w:val="003F2B27"/>
    <w:rsid w:val="003F4831"/>
    <w:rsid w:val="003F712B"/>
    <w:rsid w:val="00400826"/>
    <w:rsid w:val="0040341C"/>
    <w:rsid w:val="00406A11"/>
    <w:rsid w:val="004103EB"/>
    <w:rsid w:val="00412BE9"/>
    <w:rsid w:val="004167BA"/>
    <w:rsid w:val="00427A3F"/>
    <w:rsid w:val="00430196"/>
    <w:rsid w:val="00433F77"/>
    <w:rsid w:val="004363DE"/>
    <w:rsid w:val="004364D5"/>
    <w:rsid w:val="0043784D"/>
    <w:rsid w:val="0044001F"/>
    <w:rsid w:val="00441333"/>
    <w:rsid w:val="00446070"/>
    <w:rsid w:val="0044650A"/>
    <w:rsid w:val="0044726A"/>
    <w:rsid w:val="004513D2"/>
    <w:rsid w:val="00451ED3"/>
    <w:rsid w:val="00461DEF"/>
    <w:rsid w:val="004626CE"/>
    <w:rsid w:val="00462C90"/>
    <w:rsid w:val="00464BBD"/>
    <w:rsid w:val="0046648A"/>
    <w:rsid w:val="00467665"/>
    <w:rsid w:val="00472042"/>
    <w:rsid w:val="004722DB"/>
    <w:rsid w:val="00472EDD"/>
    <w:rsid w:val="00474555"/>
    <w:rsid w:val="00477C32"/>
    <w:rsid w:val="00480128"/>
    <w:rsid w:val="0048319F"/>
    <w:rsid w:val="004835F4"/>
    <w:rsid w:val="00484243"/>
    <w:rsid w:val="004844A7"/>
    <w:rsid w:val="0048613C"/>
    <w:rsid w:val="004879CC"/>
    <w:rsid w:val="0049059D"/>
    <w:rsid w:val="00490EA1"/>
    <w:rsid w:val="004911E6"/>
    <w:rsid w:val="00491647"/>
    <w:rsid w:val="00492FA8"/>
    <w:rsid w:val="00497207"/>
    <w:rsid w:val="004A19DB"/>
    <w:rsid w:val="004A2F15"/>
    <w:rsid w:val="004A4BEF"/>
    <w:rsid w:val="004A7DE1"/>
    <w:rsid w:val="004B0138"/>
    <w:rsid w:val="004B108E"/>
    <w:rsid w:val="004B4EB7"/>
    <w:rsid w:val="004C38D0"/>
    <w:rsid w:val="004C395D"/>
    <w:rsid w:val="004C5F66"/>
    <w:rsid w:val="004C6C34"/>
    <w:rsid w:val="004C78C8"/>
    <w:rsid w:val="004D101B"/>
    <w:rsid w:val="004D53B5"/>
    <w:rsid w:val="004D5DFF"/>
    <w:rsid w:val="004D609F"/>
    <w:rsid w:val="004D703F"/>
    <w:rsid w:val="004E3BDC"/>
    <w:rsid w:val="004E4DF4"/>
    <w:rsid w:val="004E7347"/>
    <w:rsid w:val="004F167D"/>
    <w:rsid w:val="004F1CC1"/>
    <w:rsid w:val="004F24E8"/>
    <w:rsid w:val="004F5100"/>
    <w:rsid w:val="004F59BD"/>
    <w:rsid w:val="004F65BB"/>
    <w:rsid w:val="005028C4"/>
    <w:rsid w:val="00504403"/>
    <w:rsid w:val="00505AAC"/>
    <w:rsid w:val="00510145"/>
    <w:rsid w:val="00516FC6"/>
    <w:rsid w:val="00521379"/>
    <w:rsid w:val="00522274"/>
    <w:rsid w:val="00522F1C"/>
    <w:rsid w:val="00523B58"/>
    <w:rsid w:val="00523CEA"/>
    <w:rsid w:val="00530B34"/>
    <w:rsid w:val="005318EE"/>
    <w:rsid w:val="00532AFD"/>
    <w:rsid w:val="00533699"/>
    <w:rsid w:val="00533EE7"/>
    <w:rsid w:val="00534685"/>
    <w:rsid w:val="00537D10"/>
    <w:rsid w:val="00543391"/>
    <w:rsid w:val="0054368B"/>
    <w:rsid w:val="005518A3"/>
    <w:rsid w:val="00553163"/>
    <w:rsid w:val="005564CB"/>
    <w:rsid w:val="00556CBB"/>
    <w:rsid w:val="00561DBC"/>
    <w:rsid w:val="00562E38"/>
    <w:rsid w:val="005632DC"/>
    <w:rsid w:val="0056548F"/>
    <w:rsid w:val="00570592"/>
    <w:rsid w:val="00574D17"/>
    <w:rsid w:val="00580A5E"/>
    <w:rsid w:val="0059057C"/>
    <w:rsid w:val="00593712"/>
    <w:rsid w:val="00594245"/>
    <w:rsid w:val="005943CC"/>
    <w:rsid w:val="0059469A"/>
    <w:rsid w:val="00595B6E"/>
    <w:rsid w:val="00597743"/>
    <w:rsid w:val="005A3F4D"/>
    <w:rsid w:val="005A42BE"/>
    <w:rsid w:val="005A7FFC"/>
    <w:rsid w:val="005B01C7"/>
    <w:rsid w:val="005B3681"/>
    <w:rsid w:val="005C4375"/>
    <w:rsid w:val="005C472E"/>
    <w:rsid w:val="005C72DE"/>
    <w:rsid w:val="005C7AE1"/>
    <w:rsid w:val="005D2223"/>
    <w:rsid w:val="005D2973"/>
    <w:rsid w:val="005D731B"/>
    <w:rsid w:val="005E110A"/>
    <w:rsid w:val="005E12F9"/>
    <w:rsid w:val="005E612C"/>
    <w:rsid w:val="005F0DE7"/>
    <w:rsid w:val="005F15C2"/>
    <w:rsid w:val="005F60AD"/>
    <w:rsid w:val="006070C2"/>
    <w:rsid w:val="006126CA"/>
    <w:rsid w:val="00614F8D"/>
    <w:rsid w:val="006151E6"/>
    <w:rsid w:val="00615318"/>
    <w:rsid w:val="0062438F"/>
    <w:rsid w:val="00627ECC"/>
    <w:rsid w:val="00632436"/>
    <w:rsid w:val="006338CA"/>
    <w:rsid w:val="00633F48"/>
    <w:rsid w:val="00634DA4"/>
    <w:rsid w:val="00636C93"/>
    <w:rsid w:val="00637446"/>
    <w:rsid w:val="0064133E"/>
    <w:rsid w:val="006462E5"/>
    <w:rsid w:val="00647372"/>
    <w:rsid w:val="006560D8"/>
    <w:rsid w:val="00657BC5"/>
    <w:rsid w:val="00657FAF"/>
    <w:rsid w:val="006620B8"/>
    <w:rsid w:val="0066387B"/>
    <w:rsid w:val="0066593A"/>
    <w:rsid w:val="00671987"/>
    <w:rsid w:val="00673E48"/>
    <w:rsid w:val="00674CE2"/>
    <w:rsid w:val="00674E29"/>
    <w:rsid w:val="006839A8"/>
    <w:rsid w:val="006844F0"/>
    <w:rsid w:val="00684703"/>
    <w:rsid w:val="00685934"/>
    <w:rsid w:val="00685B44"/>
    <w:rsid w:val="00690DDA"/>
    <w:rsid w:val="00691722"/>
    <w:rsid w:val="00693F27"/>
    <w:rsid w:val="00694F6F"/>
    <w:rsid w:val="00695EA7"/>
    <w:rsid w:val="00697AA9"/>
    <w:rsid w:val="00697AC4"/>
    <w:rsid w:val="00697C92"/>
    <w:rsid w:val="006A0B99"/>
    <w:rsid w:val="006A4B7E"/>
    <w:rsid w:val="006A4F09"/>
    <w:rsid w:val="006A542B"/>
    <w:rsid w:val="006A655E"/>
    <w:rsid w:val="006B1728"/>
    <w:rsid w:val="006B1F0B"/>
    <w:rsid w:val="006B3AA6"/>
    <w:rsid w:val="006B3D98"/>
    <w:rsid w:val="006B55DE"/>
    <w:rsid w:val="006B6D77"/>
    <w:rsid w:val="006B75FE"/>
    <w:rsid w:val="006C1311"/>
    <w:rsid w:val="006C2A85"/>
    <w:rsid w:val="006C3563"/>
    <w:rsid w:val="006C5A0E"/>
    <w:rsid w:val="006C6EBB"/>
    <w:rsid w:val="006D6FAE"/>
    <w:rsid w:val="006E7B79"/>
    <w:rsid w:val="006F023A"/>
    <w:rsid w:val="006F16F8"/>
    <w:rsid w:val="006F22D3"/>
    <w:rsid w:val="006F5A06"/>
    <w:rsid w:val="006F63A0"/>
    <w:rsid w:val="006F65F5"/>
    <w:rsid w:val="00701FDF"/>
    <w:rsid w:val="00703ADD"/>
    <w:rsid w:val="007044B1"/>
    <w:rsid w:val="00705DA4"/>
    <w:rsid w:val="007069AA"/>
    <w:rsid w:val="0071068F"/>
    <w:rsid w:val="007111E0"/>
    <w:rsid w:val="0073010D"/>
    <w:rsid w:val="00731E1D"/>
    <w:rsid w:val="00733BD6"/>
    <w:rsid w:val="00735021"/>
    <w:rsid w:val="00741C28"/>
    <w:rsid w:val="00741CF6"/>
    <w:rsid w:val="00752635"/>
    <w:rsid w:val="007532BD"/>
    <w:rsid w:val="00753847"/>
    <w:rsid w:val="00756BB7"/>
    <w:rsid w:val="00760195"/>
    <w:rsid w:val="00766C3F"/>
    <w:rsid w:val="00773905"/>
    <w:rsid w:val="00775E38"/>
    <w:rsid w:val="00777AF9"/>
    <w:rsid w:val="00777CA2"/>
    <w:rsid w:val="00782AFB"/>
    <w:rsid w:val="0078384F"/>
    <w:rsid w:val="007864FC"/>
    <w:rsid w:val="007953A2"/>
    <w:rsid w:val="007979D8"/>
    <w:rsid w:val="007A1AE6"/>
    <w:rsid w:val="007A245B"/>
    <w:rsid w:val="007A2FB8"/>
    <w:rsid w:val="007A4837"/>
    <w:rsid w:val="007A48E7"/>
    <w:rsid w:val="007A63D7"/>
    <w:rsid w:val="007B0D17"/>
    <w:rsid w:val="007B1C82"/>
    <w:rsid w:val="007B5852"/>
    <w:rsid w:val="007C3F18"/>
    <w:rsid w:val="007C7E80"/>
    <w:rsid w:val="007D5E17"/>
    <w:rsid w:val="007E1AF8"/>
    <w:rsid w:val="007E3847"/>
    <w:rsid w:val="007E495A"/>
    <w:rsid w:val="007E5523"/>
    <w:rsid w:val="007E60FB"/>
    <w:rsid w:val="007E761A"/>
    <w:rsid w:val="007F35FE"/>
    <w:rsid w:val="007F443C"/>
    <w:rsid w:val="007F4D35"/>
    <w:rsid w:val="008025AE"/>
    <w:rsid w:val="00804B0F"/>
    <w:rsid w:val="00806594"/>
    <w:rsid w:val="008122A3"/>
    <w:rsid w:val="00813C3B"/>
    <w:rsid w:val="00816426"/>
    <w:rsid w:val="00816C75"/>
    <w:rsid w:val="00816EFD"/>
    <w:rsid w:val="00820565"/>
    <w:rsid w:val="0082352E"/>
    <w:rsid w:val="0082659C"/>
    <w:rsid w:val="008312AE"/>
    <w:rsid w:val="00832AA6"/>
    <w:rsid w:val="008331C9"/>
    <w:rsid w:val="008379D7"/>
    <w:rsid w:val="008412B3"/>
    <w:rsid w:val="00843787"/>
    <w:rsid w:val="008502A0"/>
    <w:rsid w:val="0085292D"/>
    <w:rsid w:val="0085498B"/>
    <w:rsid w:val="00857971"/>
    <w:rsid w:val="0086136E"/>
    <w:rsid w:val="008625F8"/>
    <w:rsid w:val="008638DC"/>
    <w:rsid w:val="00867462"/>
    <w:rsid w:val="0087052B"/>
    <w:rsid w:val="008708D0"/>
    <w:rsid w:val="00871046"/>
    <w:rsid w:val="0087135C"/>
    <w:rsid w:val="008736BC"/>
    <w:rsid w:val="0087398D"/>
    <w:rsid w:val="00877F36"/>
    <w:rsid w:val="0088435A"/>
    <w:rsid w:val="00884D61"/>
    <w:rsid w:val="00885EAF"/>
    <w:rsid w:val="008867A2"/>
    <w:rsid w:val="008934A9"/>
    <w:rsid w:val="008A4374"/>
    <w:rsid w:val="008A55FE"/>
    <w:rsid w:val="008A7D77"/>
    <w:rsid w:val="008B0A20"/>
    <w:rsid w:val="008B1114"/>
    <w:rsid w:val="008B4E39"/>
    <w:rsid w:val="008B59F0"/>
    <w:rsid w:val="008B7219"/>
    <w:rsid w:val="008C1526"/>
    <w:rsid w:val="008C298C"/>
    <w:rsid w:val="008C3FC9"/>
    <w:rsid w:val="008C42AE"/>
    <w:rsid w:val="008C54BB"/>
    <w:rsid w:val="008C6F8E"/>
    <w:rsid w:val="008D663E"/>
    <w:rsid w:val="008D7A6D"/>
    <w:rsid w:val="008E34B9"/>
    <w:rsid w:val="008E4E6E"/>
    <w:rsid w:val="008E6059"/>
    <w:rsid w:val="008E6FBB"/>
    <w:rsid w:val="008F1B86"/>
    <w:rsid w:val="008F4B1F"/>
    <w:rsid w:val="008F63F6"/>
    <w:rsid w:val="00901AC4"/>
    <w:rsid w:val="00901FBE"/>
    <w:rsid w:val="00902F13"/>
    <w:rsid w:val="009077AF"/>
    <w:rsid w:val="009137C2"/>
    <w:rsid w:val="00915C97"/>
    <w:rsid w:val="00917451"/>
    <w:rsid w:val="00917A65"/>
    <w:rsid w:val="00920C11"/>
    <w:rsid w:val="00921BA1"/>
    <w:rsid w:val="009237E8"/>
    <w:rsid w:val="00924C21"/>
    <w:rsid w:val="009265A7"/>
    <w:rsid w:val="00932E2C"/>
    <w:rsid w:val="00940522"/>
    <w:rsid w:val="00944898"/>
    <w:rsid w:val="00947823"/>
    <w:rsid w:val="00955632"/>
    <w:rsid w:val="009579DF"/>
    <w:rsid w:val="00957E88"/>
    <w:rsid w:val="00960446"/>
    <w:rsid w:val="009625A9"/>
    <w:rsid w:val="00963947"/>
    <w:rsid w:val="0096588D"/>
    <w:rsid w:val="00971A7F"/>
    <w:rsid w:val="009721E8"/>
    <w:rsid w:val="009723C3"/>
    <w:rsid w:val="00973D77"/>
    <w:rsid w:val="00975056"/>
    <w:rsid w:val="009753D4"/>
    <w:rsid w:val="0097694B"/>
    <w:rsid w:val="00977557"/>
    <w:rsid w:val="00987BB4"/>
    <w:rsid w:val="00994B95"/>
    <w:rsid w:val="00996C97"/>
    <w:rsid w:val="009A5FE4"/>
    <w:rsid w:val="009B1365"/>
    <w:rsid w:val="009C07C8"/>
    <w:rsid w:val="009C0D4A"/>
    <w:rsid w:val="009C53A1"/>
    <w:rsid w:val="009C5DA9"/>
    <w:rsid w:val="009C6B67"/>
    <w:rsid w:val="009D0095"/>
    <w:rsid w:val="009D2AE6"/>
    <w:rsid w:val="009E20CF"/>
    <w:rsid w:val="009E4B3B"/>
    <w:rsid w:val="009E503B"/>
    <w:rsid w:val="009F0569"/>
    <w:rsid w:val="009F0BAA"/>
    <w:rsid w:val="009F0C80"/>
    <w:rsid w:val="009F3430"/>
    <w:rsid w:val="009F575B"/>
    <w:rsid w:val="00A03731"/>
    <w:rsid w:val="00A038D6"/>
    <w:rsid w:val="00A0403D"/>
    <w:rsid w:val="00A20DBA"/>
    <w:rsid w:val="00A22D79"/>
    <w:rsid w:val="00A2608C"/>
    <w:rsid w:val="00A272BF"/>
    <w:rsid w:val="00A27BC6"/>
    <w:rsid w:val="00A27E36"/>
    <w:rsid w:val="00A3178A"/>
    <w:rsid w:val="00A343D4"/>
    <w:rsid w:val="00A365C8"/>
    <w:rsid w:val="00A37A7B"/>
    <w:rsid w:val="00A4013F"/>
    <w:rsid w:val="00A414D8"/>
    <w:rsid w:val="00A42F08"/>
    <w:rsid w:val="00A43518"/>
    <w:rsid w:val="00A526D2"/>
    <w:rsid w:val="00A5306A"/>
    <w:rsid w:val="00A53F6C"/>
    <w:rsid w:val="00A56D31"/>
    <w:rsid w:val="00A61F90"/>
    <w:rsid w:val="00A63997"/>
    <w:rsid w:val="00A67858"/>
    <w:rsid w:val="00A72862"/>
    <w:rsid w:val="00A748ED"/>
    <w:rsid w:val="00A80F4E"/>
    <w:rsid w:val="00A81BF5"/>
    <w:rsid w:val="00A825A5"/>
    <w:rsid w:val="00A82ED1"/>
    <w:rsid w:val="00A9223E"/>
    <w:rsid w:val="00A94D75"/>
    <w:rsid w:val="00A959AD"/>
    <w:rsid w:val="00A95FF0"/>
    <w:rsid w:val="00AA1096"/>
    <w:rsid w:val="00AA6D3B"/>
    <w:rsid w:val="00AB354A"/>
    <w:rsid w:val="00AB5211"/>
    <w:rsid w:val="00AB70B2"/>
    <w:rsid w:val="00AC1BA0"/>
    <w:rsid w:val="00AC3E13"/>
    <w:rsid w:val="00AD4144"/>
    <w:rsid w:val="00AD4422"/>
    <w:rsid w:val="00AD4AE5"/>
    <w:rsid w:val="00AD5793"/>
    <w:rsid w:val="00AE00DD"/>
    <w:rsid w:val="00AE1E95"/>
    <w:rsid w:val="00AE4787"/>
    <w:rsid w:val="00AE5DBB"/>
    <w:rsid w:val="00AF2C5E"/>
    <w:rsid w:val="00AF38D2"/>
    <w:rsid w:val="00AF4029"/>
    <w:rsid w:val="00B009E2"/>
    <w:rsid w:val="00B03F19"/>
    <w:rsid w:val="00B066C8"/>
    <w:rsid w:val="00B11FCA"/>
    <w:rsid w:val="00B14D47"/>
    <w:rsid w:val="00B15731"/>
    <w:rsid w:val="00B1637F"/>
    <w:rsid w:val="00B26046"/>
    <w:rsid w:val="00B271BE"/>
    <w:rsid w:val="00B33737"/>
    <w:rsid w:val="00B36FAE"/>
    <w:rsid w:val="00B37D4A"/>
    <w:rsid w:val="00B37FC8"/>
    <w:rsid w:val="00B409F2"/>
    <w:rsid w:val="00B41528"/>
    <w:rsid w:val="00B433FC"/>
    <w:rsid w:val="00B43570"/>
    <w:rsid w:val="00B446AB"/>
    <w:rsid w:val="00B44834"/>
    <w:rsid w:val="00B44A00"/>
    <w:rsid w:val="00B50675"/>
    <w:rsid w:val="00B50DA9"/>
    <w:rsid w:val="00B54B3D"/>
    <w:rsid w:val="00B56A29"/>
    <w:rsid w:val="00B64AC8"/>
    <w:rsid w:val="00B722C7"/>
    <w:rsid w:val="00B769CC"/>
    <w:rsid w:val="00B81081"/>
    <w:rsid w:val="00B811FC"/>
    <w:rsid w:val="00B847E6"/>
    <w:rsid w:val="00B9270E"/>
    <w:rsid w:val="00B946F9"/>
    <w:rsid w:val="00B979A5"/>
    <w:rsid w:val="00BA0A15"/>
    <w:rsid w:val="00BA17D0"/>
    <w:rsid w:val="00BA4D04"/>
    <w:rsid w:val="00BA6477"/>
    <w:rsid w:val="00BA71FA"/>
    <w:rsid w:val="00BB1AFF"/>
    <w:rsid w:val="00BB1CFF"/>
    <w:rsid w:val="00BB3166"/>
    <w:rsid w:val="00BB3EFD"/>
    <w:rsid w:val="00BB50AC"/>
    <w:rsid w:val="00BC1271"/>
    <w:rsid w:val="00BC1DF4"/>
    <w:rsid w:val="00BC4436"/>
    <w:rsid w:val="00BC6D8F"/>
    <w:rsid w:val="00BD0DE2"/>
    <w:rsid w:val="00BD3DC7"/>
    <w:rsid w:val="00BD68A1"/>
    <w:rsid w:val="00BE0218"/>
    <w:rsid w:val="00BE0B94"/>
    <w:rsid w:val="00BE0D0B"/>
    <w:rsid w:val="00BE0FB0"/>
    <w:rsid w:val="00BE326E"/>
    <w:rsid w:val="00BE59D9"/>
    <w:rsid w:val="00BE6872"/>
    <w:rsid w:val="00BF10B2"/>
    <w:rsid w:val="00BF3753"/>
    <w:rsid w:val="00BF4F6B"/>
    <w:rsid w:val="00C02920"/>
    <w:rsid w:val="00C03F19"/>
    <w:rsid w:val="00C066A5"/>
    <w:rsid w:val="00C1123A"/>
    <w:rsid w:val="00C11312"/>
    <w:rsid w:val="00C124F1"/>
    <w:rsid w:val="00C167DF"/>
    <w:rsid w:val="00C2117B"/>
    <w:rsid w:val="00C2128F"/>
    <w:rsid w:val="00C2792D"/>
    <w:rsid w:val="00C30E8A"/>
    <w:rsid w:val="00C31E30"/>
    <w:rsid w:val="00C33218"/>
    <w:rsid w:val="00C35F39"/>
    <w:rsid w:val="00C41FB2"/>
    <w:rsid w:val="00C44C0C"/>
    <w:rsid w:val="00C44F99"/>
    <w:rsid w:val="00C50026"/>
    <w:rsid w:val="00C505D8"/>
    <w:rsid w:val="00C61C86"/>
    <w:rsid w:val="00C64897"/>
    <w:rsid w:val="00C64F68"/>
    <w:rsid w:val="00C65DD1"/>
    <w:rsid w:val="00C706FD"/>
    <w:rsid w:val="00C71FD0"/>
    <w:rsid w:val="00C82D1B"/>
    <w:rsid w:val="00C90608"/>
    <w:rsid w:val="00C923D7"/>
    <w:rsid w:val="00C9251C"/>
    <w:rsid w:val="00C92753"/>
    <w:rsid w:val="00C95274"/>
    <w:rsid w:val="00C96E53"/>
    <w:rsid w:val="00C9709A"/>
    <w:rsid w:val="00CA1281"/>
    <w:rsid w:val="00CA2D72"/>
    <w:rsid w:val="00CA3758"/>
    <w:rsid w:val="00CA4317"/>
    <w:rsid w:val="00CA75D5"/>
    <w:rsid w:val="00CA7A67"/>
    <w:rsid w:val="00CB6E14"/>
    <w:rsid w:val="00CC0D5F"/>
    <w:rsid w:val="00CC0EFF"/>
    <w:rsid w:val="00CC3883"/>
    <w:rsid w:val="00CC3DF2"/>
    <w:rsid w:val="00CC5C46"/>
    <w:rsid w:val="00CC5E40"/>
    <w:rsid w:val="00CC5F98"/>
    <w:rsid w:val="00CD0F04"/>
    <w:rsid w:val="00CD48B4"/>
    <w:rsid w:val="00CD57BB"/>
    <w:rsid w:val="00CE3A98"/>
    <w:rsid w:val="00CF42D0"/>
    <w:rsid w:val="00CF4C8C"/>
    <w:rsid w:val="00D012DE"/>
    <w:rsid w:val="00D0168E"/>
    <w:rsid w:val="00D0500C"/>
    <w:rsid w:val="00D1460F"/>
    <w:rsid w:val="00D14CAF"/>
    <w:rsid w:val="00D16061"/>
    <w:rsid w:val="00D1607C"/>
    <w:rsid w:val="00D30CA7"/>
    <w:rsid w:val="00D31C3E"/>
    <w:rsid w:val="00D35E6F"/>
    <w:rsid w:val="00D45905"/>
    <w:rsid w:val="00D50226"/>
    <w:rsid w:val="00D514E8"/>
    <w:rsid w:val="00D5262E"/>
    <w:rsid w:val="00D53E5D"/>
    <w:rsid w:val="00D579EC"/>
    <w:rsid w:val="00D621EC"/>
    <w:rsid w:val="00D635D8"/>
    <w:rsid w:val="00D64E76"/>
    <w:rsid w:val="00D6576F"/>
    <w:rsid w:val="00D67BE9"/>
    <w:rsid w:val="00D74DB8"/>
    <w:rsid w:val="00D776E3"/>
    <w:rsid w:val="00D7786E"/>
    <w:rsid w:val="00D80D8A"/>
    <w:rsid w:val="00D856DD"/>
    <w:rsid w:val="00D864C9"/>
    <w:rsid w:val="00D91282"/>
    <w:rsid w:val="00D916B3"/>
    <w:rsid w:val="00D92CD2"/>
    <w:rsid w:val="00D93959"/>
    <w:rsid w:val="00D94366"/>
    <w:rsid w:val="00D95307"/>
    <w:rsid w:val="00D96F5B"/>
    <w:rsid w:val="00D97409"/>
    <w:rsid w:val="00DA422F"/>
    <w:rsid w:val="00DA66DD"/>
    <w:rsid w:val="00DA6B55"/>
    <w:rsid w:val="00DB1FA4"/>
    <w:rsid w:val="00DB2150"/>
    <w:rsid w:val="00DC3E86"/>
    <w:rsid w:val="00DC6296"/>
    <w:rsid w:val="00DD0273"/>
    <w:rsid w:val="00DD1466"/>
    <w:rsid w:val="00DD405B"/>
    <w:rsid w:val="00DD5347"/>
    <w:rsid w:val="00DD6A36"/>
    <w:rsid w:val="00DD6A80"/>
    <w:rsid w:val="00DD7ABA"/>
    <w:rsid w:val="00DE0E8D"/>
    <w:rsid w:val="00DE199D"/>
    <w:rsid w:val="00DF0452"/>
    <w:rsid w:val="00DF0B48"/>
    <w:rsid w:val="00DF64EB"/>
    <w:rsid w:val="00DF6B02"/>
    <w:rsid w:val="00E01454"/>
    <w:rsid w:val="00E01BA8"/>
    <w:rsid w:val="00E04CA0"/>
    <w:rsid w:val="00E05324"/>
    <w:rsid w:val="00E05FB5"/>
    <w:rsid w:val="00E1005D"/>
    <w:rsid w:val="00E10CF8"/>
    <w:rsid w:val="00E11E4E"/>
    <w:rsid w:val="00E139A5"/>
    <w:rsid w:val="00E13AEB"/>
    <w:rsid w:val="00E16134"/>
    <w:rsid w:val="00E24437"/>
    <w:rsid w:val="00E277F9"/>
    <w:rsid w:val="00E31367"/>
    <w:rsid w:val="00E31B62"/>
    <w:rsid w:val="00E42C55"/>
    <w:rsid w:val="00E45D96"/>
    <w:rsid w:val="00E46DC2"/>
    <w:rsid w:val="00E51D39"/>
    <w:rsid w:val="00E549C1"/>
    <w:rsid w:val="00E61C55"/>
    <w:rsid w:val="00E627FE"/>
    <w:rsid w:val="00E63691"/>
    <w:rsid w:val="00E6696E"/>
    <w:rsid w:val="00E66C49"/>
    <w:rsid w:val="00E7449F"/>
    <w:rsid w:val="00E7687A"/>
    <w:rsid w:val="00E77E43"/>
    <w:rsid w:val="00E808DE"/>
    <w:rsid w:val="00E81C42"/>
    <w:rsid w:val="00E823D9"/>
    <w:rsid w:val="00E82D5F"/>
    <w:rsid w:val="00E86161"/>
    <w:rsid w:val="00E90F7D"/>
    <w:rsid w:val="00E93642"/>
    <w:rsid w:val="00E9381E"/>
    <w:rsid w:val="00E9436B"/>
    <w:rsid w:val="00E949C1"/>
    <w:rsid w:val="00E95A93"/>
    <w:rsid w:val="00E95EDD"/>
    <w:rsid w:val="00EA04DF"/>
    <w:rsid w:val="00EA4DEE"/>
    <w:rsid w:val="00EA591E"/>
    <w:rsid w:val="00EA7672"/>
    <w:rsid w:val="00EA7A65"/>
    <w:rsid w:val="00EB12C6"/>
    <w:rsid w:val="00EB22D2"/>
    <w:rsid w:val="00EB4E22"/>
    <w:rsid w:val="00EB70DD"/>
    <w:rsid w:val="00EB75E1"/>
    <w:rsid w:val="00EC2235"/>
    <w:rsid w:val="00EC2A54"/>
    <w:rsid w:val="00EC54F7"/>
    <w:rsid w:val="00EC68E5"/>
    <w:rsid w:val="00ED197B"/>
    <w:rsid w:val="00ED26F3"/>
    <w:rsid w:val="00ED400F"/>
    <w:rsid w:val="00ED5512"/>
    <w:rsid w:val="00ED5628"/>
    <w:rsid w:val="00EE0F72"/>
    <w:rsid w:val="00EE12B3"/>
    <w:rsid w:val="00EE3CBB"/>
    <w:rsid w:val="00EE7654"/>
    <w:rsid w:val="00EF6D64"/>
    <w:rsid w:val="00EF75B2"/>
    <w:rsid w:val="00F0428B"/>
    <w:rsid w:val="00F066DB"/>
    <w:rsid w:val="00F06C06"/>
    <w:rsid w:val="00F14B7C"/>
    <w:rsid w:val="00F14FFF"/>
    <w:rsid w:val="00F22343"/>
    <w:rsid w:val="00F22822"/>
    <w:rsid w:val="00F338EF"/>
    <w:rsid w:val="00F403BA"/>
    <w:rsid w:val="00F42DC5"/>
    <w:rsid w:val="00F574D3"/>
    <w:rsid w:val="00F61FF7"/>
    <w:rsid w:val="00F642CE"/>
    <w:rsid w:val="00F64C15"/>
    <w:rsid w:val="00F65D6E"/>
    <w:rsid w:val="00F661A5"/>
    <w:rsid w:val="00F66A33"/>
    <w:rsid w:val="00F711FD"/>
    <w:rsid w:val="00F73E6C"/>
    <w:rsid w:val="00F74775"/>
    <w:rsid w:val="00F77590"/>
    <w:rsid w:val="00F8034C"/>
    <w:rsid w:val="00F807B1"/>
    <w:rsid w:val="00F837C0"/>
    <w:rsid w:val="00F8685E"/>
    <w:rsid w:val="00F86EBE"/>
    <w:rsid w:val="00F87B97"/>
    <w:rsid w:val="00F91F33"/>
    <w:rsid w:val="00F93027"/>
    <w:rsid w:val="00FA25B8"/>
    <w:rsid w:val="00FA3BF3"/>
    <w:rsid w:val="00FA567A"/>
    <w:rsid w:val="00FA765E"/>
    <w:rsid w:val="00FB585F"/>
    <w:rsid w:val="00FC22CC"/>
    <w:rsid w:val="00FC662F"/>
    <w:rsid w:val="00FC7FE0"/>
    <w:rsid w:val="00FD3386"/>
    <w:rsid w:val="00FE4C38"/>
    <w:rsid w:val="00FE507A"/>
    <w:rsid w:val="00FF28A1"/>
    <w:rsid w:val="00FF3DE2"/>
    <w:rsid w:val="00FF4CE1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C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2DC5"/>
    <w:pPr>
      <w:keepNext/>
      <w:spacing w:after="0" w:line="360" w:lineRule="auto"/>
      <w:jc w:val="both"/>
      <w:outlineLvl w:val="0"/>
    </w:pPr>
    <w:rPr>
      <w:rFonts w:ascii="Kaufmann Bd BT" w:eastAsia="Times New Roman" w:hAnsi="Kaufmann Bd BT" w:cs="Kaufmann Bd BT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2DC5"/>
    <w:rPr>
      <w:rFonts w:ascii="Kaufmann Bd BT" w:eastAsia="Times New Roman" w:hAnsi="Kaufmann Bd BT" w:cs="Kaufmann Bd BT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DC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2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DC5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42D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DC5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1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161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161"/>
    <w:rPr>
      <w:rFonts w:eastAsiaTheme="minorEastAsia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8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E7347"/>
  </w:style>
  <w:style w:type="character" w:customStyle="1" w:styleId="ff1">
    <w:name w:val="ff1"/>
    <w:basedOn w:val="Fontepargpadro"/>
    <w:rsid w:val="004A19DB"/>
  </w:style>
  <w:style w:type="character" w:customStyle="1" w:styleId="fs22">
    <w:name w:val="fs22"/>
    <w:basedOn w:val="Fontepargpadro"/>
    <w:rsid w:val="004A19DB"/>
  </w:style>
  <w:style w:type="paragraph" w:customStyle="1" w:styleId="Default">
    <w:name w:val="Default"/>
    <w:rsid w:val="00CA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E4787"/>
  </w:style>
  <w:style w:type="character" w:styleId="Forte">
    <w:name w:val="Strong"/>
    <w:basedOn w:val="Fontepargpadro"/>
    <w:uiPriority w:val="22"/>
    <w:qFormat/>
    <w:rsid w:val="001B652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07F95"/>
    <w:rPr>
      <w:color w:val="0000FF"/>
      <w:u w:val="single"/>
    </w:rPr>
  </w:style>
  <w:style w:type="character" w:styleId="RefernciaIntensa">
    <w:name w:val="Intense Reference"/>
    <w:basedOn w:val="Fontepargpadro"/>
    <w:uiPriority w:val="32"/>
    <w:qFormat/>
    <w:rsid w:val="00C71FD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0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3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46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34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97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66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52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3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2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2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0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38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7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0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78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258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82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22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9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4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3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50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19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16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0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26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8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1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77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4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9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1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1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59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46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4330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5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8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4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48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97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1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1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4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2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7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14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983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01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3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de Oliveira Junior</dc:creator>
  <cp:lastModifiedBy>Dário Júlio Silveira Peçanha</cp:lastModifiedBy>
  <cp:revision>9</cp:revision>
  <cp:lastPrinted>2015-11-13T17:22:00Z</cp:lastPrinted>
  <dcterms:created xsi:type="dcterms:W3CDTF">2016-07-11T20:40:00Z</dcterms:created>
  <dcterms:modified xsi:type="dcterms:W3CDTF">2016-07-12T19:16:00Z</dcterms:modified>
</cp:coreProperties>
</file>